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开创之初</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我们的历史始于</w:t>
      </w:r>
      <w:r w:rsidRPr="00CA4207">
        <w:rPr>
          <w:rFonts w:ascii="Arial" w:eastAsia="宋体" w:hAnsi="Arial" w:cs="Arial"/>
          <w:color w:val="555555"/>
          <w:kern w:val="0"/>
          <w:sz w:val="20"/>
          <w:szCs w:val="20"/>
        </w:rPr>
        <w:t>1866</w:t>
      </w:r>
      <w:r w:rsidRPr="00CA4207">
        <w:rPr>
          <w:rFonts w:ascii="Arial" w:eastAsia="宋体" w:hAnsi="Arial" w:cs="Arial"/>
          <w:color w:val="555555"/>
          <w:kern w:val="0"/>
          <w:sz w:val="20"/>
          <w:szCs w:val="20"/>
        </w:rPr>
        <w:t>年，当时英瑞炼乳公司在瑞士开设了欧洲第一家炼乳厂。</w:t>
      </w:r>
      <w:r w:rsidRPr="00CA4207">
        <w:rPr>
          <w:rFonts w:ascii="Arial" w:eastAsia="宋体" w:hAnsi="Arial" w:cs="Arial"/>
          <w:color w:val="555555"/>
          <w:kern w:val="0"/>
          <w:sz w:val="20"/>
          <w:szCs w:val="20"/>
        </w:rPr>
        <w:t>1867</w:t>
      </w:r>
      <w:r w:rsidRPr="00CA4207">
        <w:rPr>
          <w:rFonts w:ascii="Arial" w:eastAsia="宋体" w:hAnsi="Arial" w:cs="Arial"/>
          <w:color w:val="555555"/>
          <w:kern w:val="0"/>
          <w:sz w:val="20"/>
          <w:szCs w:val="20"/>
        </w:rPr>
        <w:t>年，亨利</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雀巢（</w:t>
      </w:r>
      <w:r w:rsidRPr="00CA4207">
        <w:rPr>
          <w:rFonts w:ascii="Arial" w:eastAsia="宋体" w:hAnsi="Arial" w:cs="Arial"/>
          <w:color w:val="555555"/>
          <w:kern w:val="0"/>
          <w:sz w:val="20"/>
          <w:szCs w:val="20"/>
        </w:rPr>
        <w:t>Henri Nestlé</w:t>
      </w:r>
      <w:r w:rsidRPr="00CA4207">
        <w:rPr>
          <w:rFonts w:ascii="Arial" w:eastAsia="宋体" w:hAnsi="Arial" w:cs="Arial"/>
          <w:color w:val="555555"/>
          <w:kern w:val="0"/>
          <w:sz w:val="20"/>
          <w:szCs w:val="20"/>
        </w:rPr>
        <w:t>）研发了一种突破性婴幼儿食品，</w:t>
      </w:r>
      <w:r w:rsidRPr="00CA4207">
        <w:rPr>
          <w:rFonts w:ascii="Arial" w:eastAsia="宋体" w:hAnsi="Arial" w:cs="Arial"/>
          <w:color w:val="555555"/>
          <w:kern w:val="0"/>
          <w:sz w:val="20"/>
          <w:szCs w:val="20"/>
        </w:rPr>
        <w:t>1905</w:t>
      </w:r>
      <w:r w:rsidRPr="00CA4207">
        <w:rPr>
          <w:rFonts w:ascii="Arial" w:eastAsia="宋体" w:hAnsi="Arial" w:cs="Arial"/>
          <w:color w:val="555555"/>
          <w:kern w:val="0"/>
          <w:sz w:val="20"/>
          <w:szCs w:val="20"/>
        </w:rPr>
        <w:t>年，公司与英瑞公司合并，组成了我们现在所知道的雀巢集团。在此期间，城市的发展、铁路和轮船运输降低了商品成本，催生了消费品国际贸易的发展。</w:t>
      </w:r>
    </w:p>
    <w:p w:rsidR="00CA4207" w:rsidRDefault="00CA4207" w:rsidP="00CA4207">
      <w:pPr>
        <w:widowControl/>
        <w:shd w:val="clear" w:color="auto" w:fill="FFFFFF"/>
        <w:jc w:val="left"/>
        <w:outlineLvl w:val="2"/>
        <w:rPr>
          <w:rFonts w:ascii="Arial" w:eastAsia="宋体" w:hAnsi="Arial" w:cs="Arial"/>
          <w:color w:val="555555"/>
          <w:kern w:val="0"/>
          <w:sz w:val="41"/>
          <w:szCs w:val="41"/>
        </w:rPr>
      </w:pP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大事件</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1866</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7" name="Picture 7" descr="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6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美国兄弟查尔斯和乔治</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佩奇（</w:t>
      </w:r>
      <w:r w:rsidRPr="00CA4207">
        <w:rPr>
          <w:rFonts w:ascii="Arial" w:eastAsia="宋体" w:hAnsi="Arial" w:cs="Arial"/>
          <w:color w:val="555555"/>
          <w:kern w:val="0"/>
          <w:sz w:val="20"/>
          <w:szCs w:val="20"/>
        </w:rPr>
        <w:t>Charles and George Page</w:t>
      </w:r>
      <w:r w:rsidRPr="00CA4207">
        <w:rPr>
          <w:rFonts w:ascii="Arial" w:eastAsia="宋体" w:hAnsi="Arial" w:cs="Arial"/>
          <w:color w:val="555555"/>
          <w:kern w:val="0"/>
          <w:sz w:val="20"/>
          <w:szCs w:val="20"/>
        </w:rPr>
        <w:t>）一起建立了英瑞炼乳公司。他们利用瑞士供应充足的生鲜奶，运用在其母国所学到的知识在卡</w:t>
      </w:r>
      <w:proofErr w:type="gramStart"/>
      <w:r w:rsidRPr="00CA4207">
        <w:rPr>
          <w:rFonts w:ascii="Arial" w:eastAsia="宋体" w:hAnsi="Arial" w:cs="Arial"/>
          <w:color w:val="555555"/>
          <w:kern w:val="0"/>
          <w:sz w:val="20"/>
          <w:szCs w:val="20"/>
        </w:rPr>
        <w:t>姆</w:t>
      </w:r>
      <w:proofErr w:type="gramEnd"/>
      <w:r w:rsidRPr="00CA4207">
        <w:rPr>
          <w:rFonts w:ascii="Arial" w:eastAsia="宋体" w:hAnsi="Arial" w:cs="Arial"/>
          <w:color w:val="555555"/>
          <w:kern w:val="0"/>
          <w:sz w:val="20"/>
          <w:szCs w:val="20"/>
        </w:rPr>
        <w:t>建立了欧洲第一家炼乳生产工厂。他们开始以</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挤奶女工</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的品牌向欧洲工业城市供应产品，并以一种安全的、可以长期保存的鲜奶替代品定位进行营销宣传。</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25"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1867</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lastRenderedPageBreak/>
        <w:drawing>
          <wp:inline distT="0" distB="0" distL="0" distR="0">
            <wp:extent cx="5448300" cy="2628900"/>
            <wp:effectExtent l="0" t="0" r="0" b="0"/>
            <wp:docPr id="6" name="Picture 6" descr="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雀巢公司的创始人，出生于德国的药剂师亨利</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雀巢先生在瑞士韦威推出他的</w:t>
      </w:r>
      <w:r w:rsidRPr="00CA4207">
        <w:rPr>
          <w:rFonts w:ascii="Arial" w:eastAsia="宋体" w:hAnsi="Arial" w:cs="Arial"/>
          <w:color w:val="555555"/>
          <w:kern w:val="0"/>
          <w:sz w:val="20"/>
          <w:szCs w:val="20"/>
        </w:rPr>
        <w:t>“</w:t>
      </w:r>
      <w:proofErr w:type="spellStart"/>
      <w:r w:rsidRPr="00CA4207">
        <w:rPr>
          <w:rFonts w:ascii="Arial" w:eastAsia="宋体" w:hAnsi="Arial" w:cs="Arial"/>
          <w:color w:val="555555"/>
          <w:kern w:val="0"/>
          <w:sz w:val="20"/>
          <w:szCs w:val="20"/>
        </w:rPr>
        <w:t>farine</w:t>
      </w:r>
      <w:proofErr w:type="spellEnd"/>
      <w:r w:rsidRPr="00CA4207">
        <w:rPr>
          <w:rFonts w:ascii="Arial" w:eastAsia="宋体" w:hAnsi="Arial" w:cs="Arial"/>
          <w:color w:val="555555"/>
          <w:kern w:val="0"/>
          <w:sz w:val="20"/>
          <w:szCs w:val="20"/>
        </w:rPr>
        <w:t xml:space="preserve"> </w:t>
      </w:r>
      <w:proofErr w:type="spellStart"/>
      <w:r w:rsidRPr="00CA4207">
        <w:rPr>
          <w:rFonts w:ascii="Arial" w:eastAsia="宋体" w:hAnsi="Arial" w:cs="Arial"/>
          <w:color w:val="555555"/>
          <w:kern w:val="0"/>
          <w:sz w:val="20"/>
          <w:szCs w:val="20"/>
        </w:rPr>
        <w:t>lactée</w:t>
      </w:r>
      <w:proofErr w:type="spellEnd"/>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婴儿产品。产品结合了牛奶、面粉和</w:t>
      </w:r>
      <w:proofErr w:type="gramStart"/>
      <w:r w:rsidRPr="00CA4207">
        <w:rPr>
          <w:rFonts w:ascii="Arial" w:eastAsia="宋体" w:hAnsi="Arial" w:cs="Arial"/>
          <w:color w:val="555555"/>
          <w:kern w:val="0"/>
          <w:sz w:val="20"/>
          <w:szCs w:val="20"/>
        </w:rPr>
        <w:t>糖，</w:t>
      </w:r>
      <w:proofErr w:type="gramEnd"/>
      <w:r w:rsidRPr="00CA4207">
        <w:rPr>
          <w:rFonts w:ascii="Arial" w:eastAsia="宋体" w:hAnsi="Arial" w:cs="Arial"/>
          <w:color w:val="555555"/>
          <w:kern w:val="0"/>
          <w:sz w:val="20"/>
          <w:szCs w:val="20"/>
        </w:rPr>
        <w:t>雀巢先生研制这款产品主要是用于无法进行母乳喂养的婴儿，解决高死亡率问题。大约也是在这个时候，他开始使用标志性的</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鸟巢</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标志。</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26"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1875</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5" name="Picture 5" descr="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亨利</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雀巢将位于韦威的公司和工厂出售给当地三位商人。他们雇用化学家和技术工人来帮助扩大生产及销售。</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27"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1878</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lastRenderedPageBreak/>
        <w:drawing>
          <wp:inline distT="0" distB="0" distL="0" distR="0">
            <wp:extent cx="5448300" cy="2628900"/>
            <wp:effectExtent l="0" t="0" r="0" b="0"/>
            <wp:docPr id="4" name="Picture 4" descr="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雀巢和英瑞两家公司之间产生了激烈的竞争，因为他们都开始销售对方的独创产品：炼乳和婴儿米粉，而且这两家公司都扩大销售，在国外进行生产。</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28"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1882</w:t>
      </w:r>
      <w:r w:rsidRPr="00CA4207">
        <w:rPr>
          <w:rFonts w:ascii="Arial" w:eastAsia="宋体" w:hAnsi="Arial" w:cs="Arial"/>
          <w:color w:val="555555"/>
          <w:kern w:val="0"/>
          <w:sz w:val="41"/>
          <w:szCs w:val="41"/>
        </w:rPr>
        <w:t>年</w:t>
      </w:r>
      <w:r w:rsidRPr="00CA4207">
        <w:rPr>
          <w:rFonts w:ascii="Arial" w:eastAsia="宋体" w:hAnsi="Arial" w:cs="Arial"/>
          <w:color w:val="555555"/>
          <w:kern w:val="0"/>
          <w:sz w:val="41"/>
          <w:szCs w:val="41"/>
        </w:rPr>
        <w:t>-1902</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3" name="Picture 3" descr="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1882</w:t>
      </w:r>
      <w:r w:rsidRPr="00CA4207">
        <w:rPr>
          <w:rFonts w:ascii="Arial" w:eastAsia="宋体" w:hAnsi="Arial" w:cs="Arial"/>
          <w:color w:val="555555"/>
          <w:kern w:val="0"/>
          <w:sz w:val="20"/>
          <w:szCs w:val="20"/>
        </w:rPr>
        <w:t>年，英瑞公司扩展到了美国，但乔治佩奇的去世让此计划受阻。</w:t>
      </w:r>
      <w:r w:rsidRPr="00CA4207">
        <w:rPr>
          <w:rFonts w:ascii="Arial" w:eastAsia="宋体" w:hAnsi="Arial" w:cs="Arial"/>
          <w:color w:val="555555"/>
          <w:kern w:val="0"/>
          <w:sz w:val="20"/>
          <w:szCs w:val="20"/>
        </w:rPr>
        <w:t xml:space="preserve"> 1902</w:t>
      </w:r>
      <w:r w:rsidRPr="00CA4207">
        <w:rPr>
          <w:rFonts w:ascii="Arial" w:eastAsia="宋体" w:hAnsi="Arial" w:cs="Arial"/>
          <w:color w:val="555555"/>
          <w:kern w:val="0"/>
          <w:sz w:val="20"/>
          <w:szCs w:val="20"/>
        </w:rPr>
        <w:t>年，英瑞出售了公司在美国的业务，为最终与雀巢的合并铺平了道路。</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29"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1904</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lastRenderedPageBreak/>
        <w:drawing>
          <wp:inline distT="0" distB="0" distL="0" distR="0">
            <wp:extent cx="5448300" cy="2628900"/>
            <wp:effectExtent l="0" t="0" r="0" b="0"/>
            <wp:docPr id="2" name="Picture 2" descr="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在接管</w:t>
      </w:r>
      <w:r w:rsidRPr="00CA4207">
        <w:rPr>
          <w:rFonts w:ascii="Arial" w:eastAsia="宋体" w:hAnsi="Arial" w:cs="Arial"/>
          <w:color w:val="555555"/>
          <w:kern w:val="0"/>
          <w:sz w:val="20"/>
          <w:szCs w:val="20"/>
        </w:rPr>
        <w:t>Peter &amp; Kohler</w:t>
      </w:r>
      <w:r w:rsidRPr="00CA4207">
        <w:rPr>
          <w:rFonts w:ascii="Arial" w:eastAsia="宋体" w:hAnsi="Arial" w:cs="Arial"/>
          <w:color w:val="555555"/>
          <w:kern w:val="0"/>
          <w:sz w:val="20"/>
          <w:szCs w:val="20"/>
        </w:rPr>
        <w:t>公司的出口销售职责之后，雀巢公司首度推出巧克力产品。亨利</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雀巢在</w:t>
      </w:r>
      <w:r w:rsidRPr="00CA4207">
        <w:rPr>
          <w:rFonts w:ascii="Arial" w:eastAsia="宋体" w:hAnsi="Arial" w:cs="Arial"/>
          <w:color w:val="555555"/>
          <w:kern w:val="0"/>
          <w:sz w:val="20"/>
          <w:szCs w:val="20"/>
        </w:rPr>
        <w:t>1875</w:t>
      </w:r>
      <w:r w:rsidRPr="00CA4207">
        <w:rPr>
          <w:rFonts w:ascii="Arial" w:eastAsia="宋体" w:hAnsi="Arial" w:cs="Arial"/>
          <w:color w:val="555555"/>
          <w:kern w:val="0"/>
          <w:sz w:val="20"/>
          <w:szCs w:val="20"/>
        </w:rPr>
        <w:t>年开始的牛奶巧克力业务发展中起到了关键作用，</w:t>
      </w:r>
      <w:r w:rsidRPr="00CA4207">
        <w:rPr>
          <w:rFonts w:ascii="Arial" w:eastAsia="宋体" w:hAnsi="Arial" w:cs="Arial"/>
          <w:color w:val="555555"/>
          <w:kern w:val="0"/>
          <w:sz w:val="20"/>
          <w:szCs w:val="20"/>
        </w:rPr>
        <w:t>19</w:t>
      </w:r>
      <w:r w:rsidRPr="00CA4207">
        <w:rPr>
          <w:rFonts w:ascii="Arial" w:eastAsia="宋体" w:hAnsi="Arial" w:cs="Arial"/>
          <w:color w:val="555555"/>
          <w:kern w:val="0"/>
          <w:sz w:val="20"/>
          <w:szCs w:val="20"/>
        </w:rPr>
        <w:t>世纪</w:t>
      </w:r>
      <w:r w:rsidRPr="00CA4207">
        <w:rPr>
          <w:rFonts w:ascii="Arial" w:eastAsia="宋体" w:hAnsi="Arial" w:cs="Arial"/>
          <w:color w:val="555555"/>
          <w:kern w:val="0"/>
          <w:sz w:val="20"/>
          <w:szCs w:val="20"/>
        </w:rPr>
        <w:t>80</w:t>
      </w:r>
      <w:r w:rsidRPr="00CA4207">
        <w:rPr>
          <w:rFonts w:ascii="Arial" w:eastAsia="宋体" w:hAnsi="Arial" w:cs="Arial"/>
          <w:color w:val="555555"/>
          <w:kern w:val="0"/>
          <w:sz w:val="20"/>
          <w:szCs w:val="20"/>
        </w:rPr>
        <w:t>年代，他为同在韦威的邻居丹尼尔</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彼得（</w:t>
      </w:r>
      <w:r w:rsidRPr="00CA4207">
        <w:rPr>
          <w:rFonts w:ascii="Arial" w:eastAsia="宋体" w:hAnsi="Arial" w:cs="Arial"/>
          <w:color w:val="555555"/>
          <w:kern w:val="0"/>
          <w:sz w:val="20"/>
          <w:szCs w:val="20"/>
        </w:rPr>
        <w:t>Daniel Peter</w:t>
      </w:r>
      <w:r w:rsidRPr="00CA4207">
        <w:rPr>
          <w:rFonts w:ascii="Arial" w:eastAsia="宋体" w:hAnsi="Arial" w:cs="Arial"/>
          <w:color w:val="555555"/>
          <w:kern w:val="0"/>
          <w:sz w:val="20"/>
          <w:szCs w:val="20"/>
        </w:rPr>
        <w:t>）提供炼乳，彼得将炼乳用来研发同类商业产品中的第一款产品。</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美好时代</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1905</w:t>
      </w:r>
      <w:r w:rsidRPr="00CA4207">
        <w:rPr>
          <w:rFonts w:ascii="Arial" w:eastAsia="宋体" w:hAnsi="Arial" w:cs="Arial"/>
          <w:color w:val="555555"/>
          <w:kern w:val="0"/>
          <w:sz w:val="20"/>
          <w:szCs w:val="20"/>
        </w:rPr>
        <w:t>年，雀巢公司和英瑞公司已拥有</w:t>
      </w:r>
      <w:r w:rsidRPr="00CA4207">
        <w:rPr>
          <w:rFonts w:ascii="Arial" w:eastAsia="宋体" w:hAnsi="Arial" w:cs="Arial"/>
          <w:color w:val="555555"/>
          <w:kern w:val="0"/>
          <w:sz w:val="20"/>
          <w:szCs w:val="20"/>
        </w:rPr>
        <w:t>20</w:t>
      </w:r>
      <w:r w:rsidRPr="00CA4207">
        <w:rPr>
          <w:rFonts w:ascii="Arial" w:eastAsia="宋体" w:hAnsi="Arial" w:cs="Arial"/>
          <w:color w:val="555555"/>
          <w:kern w:val="0"/>
          <w:sz w:val="20"/>
          <w:szCs w:val="20"/>
        </w:rPr>
        <w:t>多家工厂，并开始借助海外子公司建立跨越非洲、亚洲、拉丁美洲和澳大利亚的销售网络。随着第一次世界大战的接近，公司受益于被称为美好时代的繁荣时期，并成为一个全球性的奶制品公司。</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大事件</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1905</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9" name="Picture 9" descr="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9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lastRenderedPageBreak/>
        <w:t>英瑞和雀巢合并，组成了雀巢英瑞牛奶公司。公司有两个总部，分别位于韦威和卡</w:t>
      </w:r>
      <w:proofErr w:type="gramStart"/>
      <w:r w:rsidRPr="00CA4207">
        <w:rPr>
          <w:rFonts w:ascii="Arial" w:eastAsia="宋体" w:hAnsi="Arial" w:cs="Arial"/>
          <w:color w:val="555555"/>
          <w:kern w:val="0"/>
          <w:sz w:val="20"/>
          <w:szCs w:val="20"/>
        </w:rPr>
        <w:t>姆</w:t>
      </w:r>
      <w:proofErr w:type="gramEnd"/>
      <w:r w:rsidRPr="00CA4207">
        <w:rPr>
          <w:rFonts w:ascii="Arial" w:eastAsia="宋体" w:hAnsi="Arial" w:cs="Arial"/>
          <w:color w:val="555555"/>
          <w:kern w:val="0"/>
          <w:sz w:val="20"/>
          <w:szCs w:val="20"/>
        </w:rPr>
        <w:t>，并在伦敦开设了第三家办事处，以推动乳制品的出口销售。数年来，公司不断扩大其范围，又增加了无糖炼乳和灭菌乳产品。</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战时生存</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1914</w:t>
      </w:r>
      <w:r w:rsidRPr="00CA4207">
        <w:rPr>
          <w:rFonts w:ascii="Arial" w:eastAsia="宋体" w:hAnsi="Arial" w:cs="Arial"/>
          <w:color w:val="555555"/>
          <w:kern w:val="0"/>
          <w:sz w:val="20"/>
          <w:szCs w:val="20"/>
        </w:rPr>
        <w:t>年战争爆发导致对炼乳和巧克力的需求增加，但原材料的短缺和限制跨境交易阻碍了雀巢和英瑞的生产。为了解决这个问题，公司收购了美国和澳大利亚的加工工厂，并在战争结束时拥有了</w:t>
      </w:r>
      <w:r w:rsidRPr="00CA4207">
        <w:rPr>
          <w:rFonts w:ascii="Arial" w:eastAsia="宋体" w:hAnsi="Arial" w:cs="Arial"/>
          <w:color w:val="555555"/>
          <w:kern w:val="0"/>
          <w:sz w:val="20"/>
          <w:szCs w:val="20"/>
        </w:rPr>
        <w:t>40</w:t>
      </w:r>
      <w:r w:rsidRPr="00CA4207">
        <w:rPr>
          <w:rFonts w:ascii="Arial" w:eastAsia="宋体" w:hAnsi="Arial" w:cs="Arial"/>
          <w:color w:val="555555"/>
          <w:kern w:val="0"/>
          <w:sz w:val="20"/>
          <w:szCs w:val="20"/>
        </w:rPr>
        <w:t>家工厂。</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大事件</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1914</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13" name="Picture 13" descr="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危及整个欧洲的战争破坏了公司的生产，但以大宗政府合同的采购形式也带动了对于雀巢奶制品的需求。</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30"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1915</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lastRenderedPageBreak/>
        <w:drawing>
          <wp:inline distT="0" distB="0" distL="0" distR="0">
            <wp:extent cx="5448300" cy="2628900"/>
            <wp:effectExtent l="0" t="0" r="0" b="0"/>
            <wp:docPr id="12" name="Picture 12" descr="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8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炼乳保质期长且易于运输，这使得其在军中广受欢迎。例如，</w:t>
      </w:r>
      <w:r w:rsidRPr="00CA4207">
        <w:rPr>
          <w:rFonts w:ascii="Arial" w:eastAsia="宋体" w:hAnsi="Arial" w:cs="Arial"/>
          <w:color w:val="555555"/>
          <w:kern w:val="0"/>
          <w:sz w:val="20"/>
          <w:szCs w:val="20"/>
        </w:rPr>
        <w:t>1915</w:t>
      </w:r>
      <w:r w:rsidRPr="00CA4207">
        <w:rPr>
          <w:rFonts w:ascii="Arial" w:eastAsia="宋体" w:hAnsi="Arial" w:cs="Arial"/>
          <w:color w:val="555555"/>
          <w:kern w:val="0"/>
          <w:sz w:val="20"/>
          <w:szCs w:val="20"/>
        </w:rPr>
        <w:t>年，英国军队就开始在士兵的应急食品中发放雀巢罐装牛奶。对于产品的强劲需求就需要公司的牛奶加工厂全力以赴生产。</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31"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1916</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11" name="Picture 11" descr="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雀巢英瑞公司收购了挪威的乳业公司</w:t>
      </w:r>
      <w:proofErr w:type="spellStart"/>
      <w:r w:rsidRPr="00CA4207">
        <w:rPr>
          <w:rFonts w:ascii="Arial" w:eastAsia="宋体" w:hAnsi="Arial" w:cs="Arial"/>
          <w:color w:val="555555"/>
          <w:kern w:val="0"/>
          <w:sz w:val="20"/>
          <w:szCs w:val="20"/>
        </w:rPr>
        <w:t>Egron</w:t>
      </w:r>
      <w:proofErr w:type="spellEnd"/>
      <w:r w:rsidRPr="00CA4207">
        <w:rPr>
          <w:rFonts w:ascii="Arial" w:eastAsia="宋体" w:hAnsi="Arial" w:cs="Arial"/>
          <w:color w:val="555555"/>
          <w:kern w:val="0"/>
          <w:sz w:val="20"/>
          <w:szCs w:val="20"/>
        </w:rPr>
        <w:t>，当时</w:t>
      </w:r>
      <w:proofErr w:type="spellStart"/>
      <w:r w:rsidRPr="00CA4207">
        <w:rPr>
          <w:rFonts w:ascii="Arial" w:eastAsia="宋体" w:hAnsi="Arial" w:cs="Arial"/>
          <w:color w:val="555555"/>
          <w:kern w:val="0"/>
          <w:sz w:val="20"/>
          <w:szCs w:val="20"/>
        </w:rPr>
        <w:t>Egron</w:t>
      </w:r>
      <w:proofErr w:type="spellEnd"/>
      <w:r w:rsidRPr="00CA4207">
        <w:rPr>
          <w:rFonts w:ascii="Arial" w:eastAsia="宋体" w:hAnsi="Arial" w:cs="Arial"/>
          <w:color w:val="555555"/>
          <w:kern w:val="0"/>
          <w:sz w:val="20"/>
          <w:szCs w:val="20"/>
        </w:rPr>
        <w:t>已经获得喷雾干燥工艺生产奶粉的专利，雀巢英瑞公司作为新主人开始销售这种产品。</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32"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1917</w:t>
      </w:r>
      <w:r w:rsidRPr="00CA4207">
        <w:rPr>
          <w:rFonts w:ascii="Arial" w:eastAsia="宋体" w:hAnsi="Arial" w:cs="Arial"/>
          <w:color w:val="555555"/>
          <w:kern w:val="0"/>
          <w:sz w:val="41"/>
          <w:szCs w:val="41"/>
        </w:rPr>
        <w:t>年</w:t>
      </w:r>
      <w:r w:rsidRPr="00CA4207">
        <w:rPr>
          <w:rFonts w:ascii="Arial" w:eastAsia="宋体" w:hAnsi="Arial" w:cs="Arial"/>
          <w:color w:val="555555"/>
          <w:kern w:val="0"/>
          <w:sz w:val="41"/>
          <w:szCs w:val="41"/>
        </w:rPr>
        <w:t>-1918</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lastRenderedPageBreak/>
        <w:drawing>
          <wp:inline distT="0" distB="0" distL="0" distR="0">
            <wp:extent cx="5448300" cy="2628900"/>
            <wp:effectExtent l="0" t="0" r="0" b="0"/>
            <wp:docPr id="10" name="Picture 10" descr="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8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瑞士牛奶的短缺意味着雀巢英瑞公司需要提供鲜奶供应，来帮助城镇百姓。为了满足交战国对炼乳的需求，公司收购了美国的精炼厂并与其后来收购的澳大利亚公司签订了供应协议。</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危机与机遇</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1921</w:t>
      </w:r>
      <w:r w:rsidRPr="00CA4207">
        <w:rPr>
          <w:rFonts w:ascii="Arial" w:eastAsia="宋体" w:hAnsi="Arial" w:cs="Arial"/>
          <w:color w:val="555555"/>
          <w:kern w:val="0"/>
          <w:sz w:val="20"/>
          <w:szCs w:val="20"/>
        </w:rPr>
        <w:t>年，战后军队对于罐装牛奶的需求下降，给雀巢英瑞公司带来了重大危机。随后，公司虽然逐渐恢复，但</w:t>
      </w:r>
      <w:r w:rsidRPr="00CA4207">
        <w:rPr>
          <w:rFonts w:ascii="Arial" w:eastAsia="宋体" w:hAnsi="Arial" w:cs="Arial"/>
          <w:color w:val="555555"/>
          <w:kern w:val="0"/>
          <w:sz w:val="20"/>
          <w:szCs w:val="20"/>
        </w:rPr>
        <w:t>1929</w:t>
      </w:r>
      <w:r w:rsidRPr="00CA4207">
        <w:rPr>
          <w:rFonts w:ascii="Arial" w:eastAsia="宋体" w:hAnsi="Arial" w:cs="Arial"/>
          <w:color w:val="555555"/>
          <w:kern w:val="0"/>
          <w:sz w:val="20"/>
          <w:szCs w:val="20"/>
        </w:rPr>
        <w:t>年的华尔街大崩溃降低了消费者的购买力，又使公司遭到重创。但是，这段时间内还是发生了很多积极的转变：公司管理队伍实现专业化、研究集中进行、诸如雀巢咖啡等开创性产品也应运而生。</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大事件</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1921</w:t>
      </w:r>
      <w:r w:rsidRPr="00CA4207">
        <w:rPr>
          <w:rFonts w:ascii="Arial" w:eastAsia="宋体" w:hAnsi="Arial" w:cs="Arial"/>
          <w:color w:val="555555"/>
          <w:kern w:val="0"/>
          <w:sz w:val="41"/>
          <w:szCs w:val="41"/>
        </w:rPr>
        <w:t>年</w:t>
      </w:r>
      <w:r w:rsidRPr="00CA4207">
        <w:rPr>
          <w:rFonts w:ascii="Arial" w:eastAsia="宋体" w:hAnsi="Arial" w:cs="Arial"/>
          <w:color w:val="555555"/>
          <w:kern w:val="0"/>
          <w:sz w:val="41"/>
          <w:szCs w:val="41"/>
        </w:rPr>
        <w:t>-1922</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18" name="Picture 18" descr="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9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lastRenderedPageBreak/>
        <w:t>价格下跌和高库存水平导致雀巢英瑞公司在</w:t>
      </w:r>
      <w:r w:rsidRPr="00CA4207">
        <w:rPr>
          <w:rFonts w:ascii="Arial" w:eastAsia="宋体" w:hAnsi="Arial" w:cs="Arial"/>
          <w:color w:val="555555"/>
          <w:kern w:val="0"/>
          <w:sz w:val="20"/>
          <w:szCs w:val="20"/>
        </w:rPr>
        <w:t>1921</w:t>
      </w:r>
      <w:r w:rsidRPr="00CA4207">
        <w:rPr>
          <w:rFonts w:ascii="Arial" w:eastAsia="宋体" w:hAnsi="Arial" w:cs="Arial"/>
          <w:color w:val="555555"/>
          <w:kern w:val="0"/>
          <w:sz w:val="20"/>
          <w:szCs w:val="20"/>
        </w:rPr>
        <w:t>年出现第一次、也是有史以来惟一</w:t>
      </w:r>
      <w:proofErr w:type="gramStart"/>
      <w:r w:rsidRPr="00CA4207">
        <w:rPr>
          <w:rFonts w:ascii="Arial" w:eastAsia="宋体" w:hAnsi="Arial" w:cs="Arial"/>
          <w:color w:val="555555"/>
          <w:kern w:val="0"/>
          <w:sz w:val="20"/>
          <w:szCs w:val="20"/>
        </w:rPr>
        <w:t>一</w:t>
      </w:r>
      <w:proofErr w:type="gramEnd"/>
      <w:r w:rsidRPr="00CA4207">
        <w:rPr>
          <w:rFonts w:ascii="Arial" w:eastAsia="宋体" w:hAnsi="Arial" w:cs="Arial"/>
          <w:color w:val="555555"/>
          <w:kern w:val="0"/>
          <w:sz w:val="20"/>
          <w:szCs w:val="20"/>
        </w:rPr>
        <w:t>次经济损失。银行家路易斯</w:t>
      </w:r>
      <w:proofErr w:type="gramStart"/>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达波尔</w:t>
      </w:r>
      <w:proofErr w:type="gramEnd"/>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Louis Dapples</w:t>
      </w:r>
      <w:r w:rsidRPr="00CA4207">
        <w:rPr>
          <w:rFonts w:ascii="Arial" w:eastAsia="宋体" w:hAnsi="Arial" w:cs="Arial"/>
          <w:color w:val="555555"/>
          <w:kern w:val="0"/>
          <w:sz w:val="20"/>
          <w:szCs w:val="20"/>
        </w:rPr>
        <w:t>）加盟，被任命为危机管理经理，他第一次鼓励公司任命职业经理人。管理实现集中化，科研工作统一在瑞士韦威的实验室进行。</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33"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1929</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17" name="Picture 17" descr="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9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公司收购了瑞士最大的巧克力公司</w:t>
      </w:r>
      <w:r w:rsidRPr="00CA4207">
        <w:rPr>
          <w:rFonts w:ascii="Arial" w:eastAsia="宋体" w:hAnsi="Arial" w:cs="Arial"/>
          <w:color w:val="555555"/>
          <w:kern w:val="0"/>
          <w:sz w:val="20"/>
          <w:szCs w:val="20"/>
        </w:rPr>
        <w:t>Peter-</w:t>
      </w:r>
      <w:proofErr w:type="spellStart"/>
      <w:r w:rsidRPr="00CA4207">
        <w:rPr>
          <w:rFonts w:ascii="Arial" w:eastAsia="宋体" w:hAnsi="Arial" w:cs="Arial"/>
          <w:color w:val="555555"/>
          <w:kern w:val="0"/>
          <w:sz w:val="20"/>
          <w:szCs w:val="20"/>
        </w:rPr>
        <w:t>Cailler</w:t>
      </w:r>
      <w:proofErr w:type="spellEnd"/>
      <w:r w:rsidRPr="00CA4207">
        <w:rPr>
          <w:rFonts w:ascii="Arial" w:eastAsia="宋体" w:hAnsi="Arial" w:cs="Arial"/>
          <w:color w:val="555555"/>
          <w:kern w:val="0"/>
          <w:sz w:val="20"/>
          <w:szCs w:val="20"/>
        </w:rPr>
        <w:t>-Kohler</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Peter-</w:t>
      </w:r>
      <w:proofErr w:type="spellStart"/>
      <w:r w:rsidRPr="00CA4207">
        <w:rPr>
          <w:rFonts w:ascii="Arial" w:eastAsia="宋体" w:hAnsi="Arial" w:cs="Arial"/>
          <w:color w:val="555555"/>
          <w:kern w:val="0"/>
          <w:sz w:val="20"/>
          <w:szCs w:val="20"/>
        </w:rPr>
        <w:t>Cailler</w:t>
      </w:r>
      <w:proofErr w:type="spellEnd"/>
      <w:r w:rsidRPr="00CA4207">
        <w:rPr>
          <w:rFonts w:ascii="Arial" w:eastAsia="宋体" w:hAnsi="Arial" w:cs="Arial"/>
          <w:color w:val="555555"/>
          <w:kern w:val="0"/>
          <w:sz w:val="20"/>
          <w:szCs w:val="20"/>
        </w:rPr>
        <w:t>-Kohler</w:t>
      </w:r>
      <w:r w:rsidRPr="00CA4207">
        <w:rPr>
          <w:rFonts w:ascii="Arial" w:eastAsia="宋体" w:hAnsi="Arial" w:cs="Arial"/>
          <w:color w:val="555555"/>
          <w:kern w:val="0"/>
          <w:sz w:val="20"/>
          <w:szCs w:val="20"/>
        </w:rPr>
        <w:t>公司可寻根追溯至</w:t>
      </w:r>
      <w:r w:rsidRPr="00CA4207">
        <w:rPr>
          <w:rFonts w:ascii="Arial" w:eastAsia="宋体" w:hAnsi="Arial" w:cs="Arial"/>
          <w:color w:val="555555"/>
          <w:kern w:val="0"/>
          <w:sz w:val="20"/>
          <w:szCs w:val="20"/>
        </w:rPr>
        <w:t>1819</w:t>
      </w:r>
      <w:r w:rsidRPr="00CA4207">
        <w:rPr>
          <w:rFonts w:ascii="Arial" w:eastAsia="宋体" w:hAnsi="Arial" w:cs="Arial"/>
          <w:color w:val="555555"/>
          <w:kern w:val="0"/>
          <w:sz w:val="20"/>
          <w:szCs w:val="20"/>
        </w:rPr>
        <w:t>年，当时弗朗索瓦</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路易斯</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卡耶（</w:t>
      </w:r>
      <w:r w:rsidRPr="00CA4207">
        <w:rPr>
          <w:rFonts w:ascii="Arial" w:eastAsia="宋体" w:hAnsi="Arial" w:cs="Arial"/>
          <w:color w:val="555555"/>
          <w:kern w:val="0"/>
          <w:sz w:val="20"/>
          <w:szCs w:val="20"/>
        </w:rPr>
        <w:t xml:space="preserve">François Louis </w:t>
      </w:r>
      <w:proofErr w:type="spellStart"/>
      <w:r w:rsidRPr="00CA4207">
        <w:rPr>
          <w:rFonts w:ascii="Arial" w:eastAsia="宋体" w:hAnsi="Arial" w:cs="Arial"/>
          <w:color w:val="555555"/>
          <w:kern w:val="0"/>
          <w:sz w:val="20"/>
          <w:szCs w:val="20"/>
        </w:rPr>
        <w:t>Cailler</w:t>
      </w:r>
      <w:proofErr w:type="spellEnd"/>
      <w:r w:rsidRPr="00CA4207">
        <w:rPr>
          <w:rFonts w:ascii="Arial" w:eastAsia="宋体" w:hAnsi="Arial" w:cs="Arial"/>
          <w:color w:val="555555"/>
          <w:kern w:val="0"/>
          <w:sz w:val="20"/>
          <w:szCs w:val="20"/>
        </w:rPr>
        <w:t>）创建了全国第一家巧克力品牌之一</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凯雅（</w:t>
      </w:r>
      <w:proofErr w:type="spellStart"/>
      <w:r w:rsidRPr="00CA4207">
        <w:rPr>
          <w:rFonts w:ascii="Arial" w:eastAsia="宋体" w:hAnsi="Arial" w:cs="Arial"/>
          <w:color w:val="555555"/>
          <w:kern w:val="0"/>
          <w:sz w:val="20"/>
          <w:szCs w:val="20"/>
        </w:rPr>
        <w:t>Cailler</w:t>
      </w:r>
      <w:proofErr w:type="spellEnd"/>
      <w:r w:rsidRPr="00CA4207">
        <w:rPr>
          <w:rFonts w:ascii="Arial" w:eastAsia="宋体" w:hAnsi="Arial" w:cs="Arial"/>
          <w:color w:val="555555"/>
          <w:kern w:val="0"/>
          <w:sz w:val="20"/>
          <w:szCs w:val="20"/>
        </w:rPr>
        <w:t>）。巧克力如今成为雀巢英瑞公司业务的一个组成部分。</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34"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1934</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16" name="Picture 16" descr="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9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lastRenderedPageBreak/>
        <w:t>麦芽巧克力饮料</w:t>
      </w:r>
      <w:r w:rsidRPr="00CA4207">
        <w:rPr>
          <w:rFonts w:ascii="Arial" w:eastAsia="宋体" w:hAnsi="Arial" w:cs="Arial"/>
          <w:color w:val="555555"/>
          <w:kern w:val="0"/>
          <w:sz w:val="20"/>
          <w:szCs w:val="20"/>
        </w:rPr>
        <w:t>Milo</w:t>
      </w:r>
      <w:r w:rsidRPr="00CA4207">
        <w:rPr>
          <w:rFonts w:ascii="Arial" w:eastAsia="宋体" w:hAnsi="Arial" w:cs="Arial"/>
          <w:color w:val="555555"/>
          <w:kern w:val="0"/>
          <w:sz w:val="20"/>
          <w:szCs w:val="20"/>
        </w:rPr>
        <w:t>在澳大利亚推出，该款产品的成功使其后来出口到在其他市场进行销售。两次世界大战之间，公司继续开发婴幼儿食品，并于</w:t>
      </w:r>
      <w:r w:rsidRPr="00CA4207">
        <w:rPr>
          <w:rFonts w:ascii="Arial" w:eastAsia="宋体" w:hAnsi="Arial" w:cs="Arial"/>
          <w:color w:val="555555"/>
          <w:kern w:val="0"/>
          <w:sz w:val="20"/>
          <w:szCs w:val="20"/>
        </w:rPr>
        <w:t>1934</w:t>
      </w:r>
      <w:r w:rsidRPr="00CA4207">
        <w:rPr>
          <w:rFonts w:ascii="Arial" w:eastAsia="宋体" w:hAnsi="Arial" w:cs="Arial"/>
          <w:color w:val="555555"/>
          <w:kern w:val="0"/>
          <w:sz w:val="20"/>
          <w:szCs w:val="20"/>
        </w:rPr>
        <w:t>年推出了富含乳酸菌的全脂婴儿奶粉</w:t>
      </w:r>
      <w:r w:rsidRPr="00CA4207">
        <w:rPr>
          <w:rFonts w:ascii="Arial" w:eastAsia="宋体" w:hAnsi="Arial" w:cs="Arial"/>
          <w:color w:val="555555"/>
          <w:kern w:val="0"/>
          <w:sz w:val="20"/>
          <w:szCs w:val="20"/>
        </w:rPr>
        <w:t>——</w:t>
      </w:r>
      <w:proofErr w:type="spellStart"/>
      <w:r w:rsidRPr="00CA4207">
        <w:rPr>
          <w:rFonts w:ascii="Arial" w:eastAsia="宋体" w:hAnsi="Arial" w:cs="Arial"/>
          <w:color w:val="555555"/>
          <w:kern w:val="0"/>
          <w:sz w:val="20"/>
          <w:szCs w:val="20"/>
        </w:rPr>
        <w:t>Pelargon</w:t>
      </w:r>
      <w:proofErr w:type="spellEnd"/>
      <w:r w:rsidRPr="00CA4207">
        <w:rPr>
          <w:rFonts w:ascii="Arial" w:eastAsia="宋体" w:hAnsi="Arial" w:cs="Arial"/>
          <w:color w:val="555555"/>
          <w:kern w:val="0"/>
          <w:sz w:val="20"/>
          <w:szCs w:val="20"/>
        </w:rPr>
        <w:t>以帮助消化。</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35"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1936</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15" name="Picture 15" descr="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9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瑞士的巧克力市场非常具有竞争力，鼓励雀巢</w:t>
      </w:r>
      <w:r w:rsidRPr="00CA4207">
        <w:rPr>
          <w:rFonts w:ascii="Arial" w:eastAsia="宋体" w:hAnsi="Arial" w:cs="Arial"/>
          <w:color w:val="555555"/>
          <w:kern w:val="0"/>
          <w:sz w:val="20"/>
          <w:szCs w:val="20"/>
        </w:rPr>
        <w:t>-Peter-</w:t>
      </w:r>
      <w:proofErr w:type="spellStart"/>
      <w:r w:rsidRPr="00CA4207">
        <w:rPr>
          <w:rFonts w:ascii="Arial" w:eastAsia="宋体" w:hAnsi="Arial" w:cs="Arial"/>
          <w:color w:val="555555"/>
          <w:kern w:val="0"/>
          <w:sz w:val="20"/>
          <w:szCs w:val="20"/>
        </w:rPr>
        <w:t>Cailler</w:t>
      </w:r>
      <w:proofErr w:type="spellEnd"/>
      <w:r w:rsidRPr="00CA4207">
        <w:rPr>
          <w:rFonts w:ascii="Arial" w:eastAsia="宋体" w:hAnsi="Arial" w:cs="Arial"/>
          <w:color w:val="555555"/>
          <w:kern w:val="0"/>
          <w:sz w:val="20"/>
          <w:szCs w:val="20"/>
        </w:rPr>
        <w:t>-Kohler</w:t>
      </w:r>
      <w:r w:rsidRPr="00CA4207">
        <w:rPr>
          <w:rFonts w:ascii="Arial" w:eastAsia="宋体" w:hAnsi="Arial" w:cs="Arial"/>
          <w:color w:val="555555"/>
          <w:kern w:val="0"/>
          <w:sz w:val="20"/>
          <w:szCs w:val="20"/>
        </w:rPr>
        <w:t>进行创新，第二年推出了</w:t>
      </w:r>
      <w:proofErr w:type="spellStart"/>
      <w:r w:rsidRPr="00CA4207">
        <w:rPr>
          <w:rFonts w:ascii="Arial" w:eastAsia="宋体" w:hAnsi="Arial" w:cs="Arial"/>
          <w:color w:val="555555"/>
          <w:kern w:val="0"/>
          <w:sz w:val="20"/>
          <w:szCs w:val="20"/>
        </w:rPr>
        <w:t>Galak</w:t>
      </w:r>
      <w:proofErr w:type="spellEnd"/>
      <w:r w:rsidRPr="00CA4207">
        <w:rPr>
          <w:rFonts w:ascii="Arial" w:eastAsia="宋体" w:hAnsi="Arial" w:cs="Arial"/>
          <w:color w:val="555555"/>
          <w:kern w:val="0"/>
          <w:sz w:val="20"/>
          <w:szCs w:val="20"/>
        </w:rPr>
        <w:t>白巧克力和</w:t>
      </w:r>
      <w:r w:rsidRPr="00CA4207">
        <w:rPr>
          <w:rFonts w:ascii="Arial" w:eastAsia="宋体" w:hAnsi="Arial" w:cs="Arial"/>
          <w:color w:val="555555"/>
          <w:kern w:val="0"/>
          <w:sz w:val="20"/>
          <w:szCs w:val="20"/>
        </w:rPr>
        <w:t>Rayon——</w:t>
      </w:r>
      <w:r w:rsidRPr="00CA4207">
        <w:rPr>
          <w:rFonts w:ascii="Arial" w:eastAsia="宋体" w:hAnsi="Arial" w:cs="Arial"/>
          <w:color w:val="555555"/>
          <w:kern w:val="0"/>
          <w:sz w:val="20"/>
          <w:szCs w:val="20"/>
        </w:rPr>
        <w:t>有蜂蜜和气泡的巧克力。在</w:t>
      </w:r>
      <w:r w:rsidRPr="00CA4207">
        <w:rPr>
          <w:rFonts w:ascii="Arial" w:eastAsia="宋体" w:hAnsi="Arial" w:cs="Arial"/>
          <w:color w:val="555555"/>
          <w:kern w:val="0"/>
          <w:sz w:val="20"/>
          <w:szCs w:val="20"/>
        </w:rPr>
        <w:t>20</w:t>
      </w:r>
      <w:r w:rsidRPr="00CA4207">
        <w:rPr>
          <w:rFonts w:ascii="Arial" w:eastAsia="宋体" w:hAnsi="Arial" w:cs="Arial"/>
          <w:color w:val="555555"/>
          <w:kern w:val="0"/>
          <w:sz w:val="20"/>
          <w:szCs w:val="20"/>
        </w:rPr>
        <w:t>世纪</w:t>
      </w:r>
      <w:r w:rsidRPr="00CA4207">
        <w:rPr>
          <w:rFonts w:ascii="Arial" w:eastAsia="宋体" w:hAnsi="Arial" w:cs="Arial"/>
          <w:color w:val="555555"/>
          <w:kern w:val="0"/>
          <w:sz w:val="20"/>
          <w:szCs w:val="20"/>
        </w:rPr>
        <w:t>30</w:t>
      </w:r>
      <w:r w:rsidRPr="00CA4207">
        <w:rPr>
          <w:rFonts w:ascii="Arial" w:eastAsia="宋体" w:hAnsi="Arial" w:cs="Arial"/>
          <w:color w:val="555555"/>
          <w:kern w:val="0"/>
          <w:sz w:val="20"/>
          <w:szCs w:val="20"/>
        </w:rPr>
        <w:t>年代，维生素是健康产品的一大卖点，雀巢于</w:t>
      </w:r>
      <w:r w:rsidRPr="00CA4207">
        <w:rPr>
          <w:rFonts w:ascii="Arial" w:eastAsia="宋体" w:hAnsi="Arial" w:cs="Arial"/>
          <w:color w:val="555555"/>
          <w:kern w:val="0"/>
          <w:sz w:val="20"/>
          <w:szCs w:val="20"/>
        </w:rPr>
        <w:t>1936</w:t>
      </w:r>
      <w:r w:rsidRPr="00CA4207">
        <w:rPr>
          <w:rFonts w:ascii="Arial" w:eastAsia="宋体" w:hAnsi="Arial" w:cs="Arial"/>
          <w:color w:val="555555"/>
          <w:kern w:val="0"/>
          <w:sz w:val="20"/>
          <w:szCs w:val="20"/>
        </w:rPr>
        <w:t>年推出了维生素补充产品</w:t>
      </w:r>
      <w:proofErr w:type="spellStart"/>
      <w:r w:rsidRPr="00CA4207">
        <w:rPr>
          <w:rFonts w:ascii="Arial" w:eastAsia="宋体" w:hAnsi="Arial" w:cs="Arial"/>
          <w:color w:val="555555"/>
          <w:kern w:val="0"/>
          <w:sz w:val="20"/>
          <w:szCs w:val="20"/>
        </w:rPr>
        <w:t>Nestrovit</w:t>
      </w:r>
      <w:proofErr w:type="spellEnd"/>
      <w:r w:rsidRPr="00CA4207">
        <w:rPr>
          <w:rFonts w:ascii="Arial" w:eastAsia="宋体" w:hAnsi="Arial" w:cs="Arial"/>
          <w:color w:val="555555"/>
          <w:kern w:val="0"/>
          <w:sz w:val="20"/>
          <w:szCs w:val="20"/>
        </w:rPr>
        <w:t>。</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36"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1938</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14" name="Picture 14" descr="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9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lastRenderedPageBreak/>
        <w:t>雀巢咖啡作为保留咖啡天然风味的</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纯咖啡粉末提取物</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被推出，简单注入热水进行冲泡即可饮用。这款产品是马克思</w:t>
      </w:r>
      <w:r w:rsidRPr="00CA4207">
        <w:rPr>
          <w:rFonts w:ascii="MS Mincho" w:eastAsia="宋体" w:hAnsi="MS Mincho" w:cs="MS Mincho"/>
          <w:color w:val="555555"/>
          <w:kern w:val="0"/>
          <w:sz w:val="20"/>
          <w:szCs w:val="20"/>
        </w:rPr>
        <w:t>・</w:t>
      </w:r>
      <w:r w:rsidRPr="00CA4207">
        <w:rPr>
          <w:rFonts w:ascii="宋体" w:eastAsia="宋体" w:hAnsi="宋体" w:cs="宋体" w:hint="eastAsia"/>
          <w:color w:val="555555"/>
          <w:kern w:val="0"/>
          <w:sz w:val="20"/>
          <w:szCs w:val="20"/>
        </w:rPr>
        <w:t>莫根特尔</w:t>
      </w:r>
      <w:r w:rsidRPr="00CA4207">
        <w:rPr>
          <w:rFonts w:ascii="Arial" w:eastAsia="宋体" w:hAnsi="Arial" w:cs="Arial"/>
          <w:color w:val="555555"/>
          <w:kern w:val="0"/>
          <w:sz w:val="20"/>
          <w:szCs w:val="20"/>
        </w:rPr>
        <w:t xml:space="preserve">(Max </w:t>
      </w:r>
      <w:proofErr w:type="spellStart"/>
      <w:r w:rsidRPr="00CA4207">
        <w:rPr>
          <w:rFonts w:ascii="Arial" w:eastAsia="宋体" w:hAnsi="Arial" w:cs="Arial"/>
          <w:color w:val="555555"/>
          <w:kern w:val="0"/>
          <w:sz w:val="20"/>
          <w:szCs w:val="20"/>
        </w:rPr>
        <w:t>Morgenthaler</w:t>
      </w:r>
      <w:proofErr w:type="spellEnd"/>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的心血结晶，</w:t>
      </w:r>
      <w:r w:rsidRPr="00CA4207">
        <w:rPr>
          <w:rFonts w:ascii="Arial" w:eastAsia="宋体" w:hAnsi="Arial" w:cs="Arial"/>
          <w:color w:val="555555"/>
          <w:kern w:val="0"/>
          <w:sz w:val="20"/>
          <w:szCs w:val="20"/>
        </w:rPr>
        <w:t>1929</w:t>
      </w:r>
      <w:r w:rsidRPr="00CA4207">
        <w:rPr>
          <w:rFonts w:ascii="Arial" w:eastAsia="宋体" w:hAnsi="Arial" w:cs="Arial"/>
          <w:color w:val="555555"/>
          <w:kern w:val="0"/>
          <w:sz w:val="20"/>
          <w:szCs w:val="20"/>
        </w:rPr>
        <w:t>年，当巴西政府请求雀巢英瑞公司为其大量的剩余咖啡寻找销路时，他就开始了雀巢咖啡的研制。</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渡尽劫波</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1939</w:t>
      </w:r>
      <w:r w:rsidRPr="00CA4207">
        <w:rPr>
          <w:rFonts w:ascii="Arial" w:eastAsia="宋体" w:hAnsi="Arial" w:cs="Arial"/>
          <w:color w:val="555555"/>
          <w:kern w:val="0"/>
          <w:sz w:val="20"/>
          <w:szCs w:val="20"/>
        </w:rPr>
        <w:t>年爆发的二战几乎影响到每一个市场，但雀巢英瑞公司还是坚持在逆境中继续运营，为平民和军队提供产品。</w:t>
      </w:r>
      <w:r w:rsidRPr="00CA4207">
        <w:rPr>
          <w:rFonts w:ascii="Arial" w:eastAsia="宋体" w:hAnsi="Arial" w:cs="Arial"/>
          <w:color w:val="555555"/>
          <w:kern w:val="0"/>
          <w:sz w:val="20"/>
          <w:szCs w:val="20"/>
        </w:rPr>
        <w:t>1947</w:t>
      </w:r>
      <w:r w:rsidRPr="00CA4207">
        <w:rPr>
          <w:rFonts w:ascii="Arial" w:eastAsia="宋体" w:hAnsi="Arial" w:cs="Arial"/>
          <w:color w:val="555555"/>
          <w:kern w:val="0"/>
          <w:sz w:val="20"/>
          <w:szCs w:val="20"/>
        </w:rPr>
        <w:t>年，公司在其产品范围中增加了美极汤料和调味料，并采用雀巢</w:t>
      </w:r>
      <w:proofErr w:type="spellStart"/>
      <w:r w:rsidRPr="00CA4207">
        <w:rPr>
          <w:rFonts w:ascii="Arial" w:eastAsia="宋体" w:hAnsi="Arial" w:cs="Arial"/>
          <w:color w:val="555555"/>
          <w:kern w:val="0"/>
          <w:sz w:val="20"/>
          <w:szCs w:val="20"/>
        </w:rPr>
        <w:t>Alimentana</w:t>
      </w:r>
      <w:proofErr w:type="spellEnd"/>
      <w:r w:rsidRPr="00CA4207">
        <w:rPr>
          <w:rFonts w:ascii="Arial" w:eastAsia="宋体" w:hAnsi="Arial" w:cs="Arial"/>
          <w:color w:val="555555"/>
          <w:kern w:val="0"/>
          <w:sz w:val="20"/>
          <w:szCs w:val="20"/>
        </w:rPr>
        <w:t>公司的名称。</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大事件</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1939</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21" name="Picture 21" descr="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9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由于担心轴心国可能占领瑞士，雀巢英瑞公司将一些管理人员搬迁到美国斯坦福德的一个新办事处，作为战争期间公司的第二总部。欧洲的战事切断了欧洲牛奶的出口，所以公司从美国和澳大利亚向非洲和亚洲供应产品，并在拉丁美洲扩大了生产。</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37"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1942</w:t>
      </w:r>
      <w:r w:rsidRPr="00CA4207">
        <w:rPr>
          <w:rFonts w:ascii="Arial" w:eastAsia="宋体" w:hAnsi="Arial" w:cs="Arial"/>
          <w:color w:val="555555"/>
          <w:kern w:val="0"/>
          <w:sz w:val="41"/>
          <w:szCs w:val="41"/>
        </w:rPr>
        <w:t>年</w:t>
      </w:r>
      <w:r w:rsidRPr="00CA4207">
        <w:rPr>
          <w:rFonts w:ascii="Arial" w:eastAsia="宋体" w:hAnsi="Arial" w:cs="Arial"/>
          <w:color w:val="555555"/>
          <w:kern w:val="0"/>
          <w:sz w:val="41"/>
          <w:szCs w:val="41"/>
        </w:rPr>
        <w:t>-1945</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lastRenderedPageBreak/>
        <w:drawing>
          <wp:inline distT="0" distB="0" distL="0" distR="0">
            <wp:extent cx="5448300" cy="2628900"/>
            <wp:effectExtent l="0" t="0" r="0" b="0"/>
            <wp:docPr id="20" name="Picture 20" descr="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9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二战初期，雀巢咖啡的销售有所减缓，但随着战事的进行又得以恢复。美国加入战争之后，雀巢品牌在美军中迅速受到欢迎。战争结束后，美国援外合作署对日本和欧洲的援助物资中也包括了雀巢产品。雀巢茶品（</w:t>
      </w:r>
      <w:r w:rsidRPr="00CA4207">
        <w:rPr>
          <w:rFonts w:ascii="Arial" w:eastAsia="宋体" w:hAnsi="Arial" w:cs="Arial"/>
          <w:color w:val="555555"/>
          <w:kern w:val="0"/>
          <w:sz w:val="20"/>
          <w:szCs w:val="20"/>
        </w:rPr>
        <w:t>Nestea</w:t>
      </w:r>
      <w:r w:rsidRPr="00CA4207">
        <w:rPr>
          <w:rFonts w:ascii="Arial" w:eastAsia="宋体" w:hAnsi="Arial" w:cs="Arial"/>
          <w:color w:val="555555"/>
          <w:kern w:val="0"/>
          <w:sz w:val="20"/>
          <w:szCs w:val="20"/>
        </w:rPr>
        <w:t>）于</w:t>
      </w:r>
      <w:r w:rsidRPr="00CA4207">
        <w:rPr>
          <w:rFonts w:ascii="Arial" w:eastAsia="宋体" w:hAnsi="Arial" w:cs="Arial"/>
          <w:color w:val="555555"/>
          <w:kern w:val="0"/>
          <w:sz w:val="20"/>
          <w:szCs w:val="20"/>
        </w:rPr>
        <w:t>20</w:t>
      </w:r>
      <w:r w:rsidRPr="00CA4207">
        <w:rPr>
          <w:rFonts w:ascii="Arial" w:eastAsia="宋体" w:hAnsi="Arial" w:cs="Arial"/>
          <w:color w:val="555555"/>
          <w:kern w:val="0"/>
          <w:sz w:val="20"/>
          <w:szCs w:val="20"/>
        </w:rPr>
        <w:t>世纪</w:t>
      </w:r>
      <w:r w:rsidRPr="00CA4207">
        <w:rPr>
          <w:rFonts w:ascii="Arial" w:eastAsia="宋体" w:hAnsi="Arial" w:cs="Arial"/>
          <w:color w:val="555555"/>
          <w:kern w:val="0"/>
          <w:sz w:val="20"/>
          <w:szCs w:val="20"/>
        </w:rPr>
        <w:t>40</w:t>
      </w:r>
      <w:r w:rsidRPr="00CA4207">
        <w:rPr>
          <w:rFonts w:ascii="Arial" w:eastAsia="宋体" w:hAnsi="Arial" w:cs="Arial"/>
          <w:color w:val="555555"/>
          <w:kern w:val="0"/>
          <w:sz w:val="20"/>
          <w:szCs w:val="20"/>
        </w:rPr>
        <w:t>年代末推出。</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38"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1947</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19" name="Picture 19" descr="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9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雀巢英瑞公司合并了主要生产美极汤料、肉汤和调味料的瑞士</w:t>
      </w:r>
      <w:proofErr w:type="spellStart"/>
      <w:r w:rsidRPr="00CA4207">
        <w:rPr>
          <w:rFonts w:ascii="Arial" w:eastAsia="宋体" w:hAnsi="Arial" w:cs="Arial"/>
          <w:color w:val="555555"/>
          <w:kern w:val="0"/>
          <w:sz w:val="20"/>
          <w:szCs w:val="20"/>
        </w:rPr>
        <w:t>Alimentana</w:t>
      </w:r>
      <w:proofErr w:type="spellEnd"/>
      <w:r w:rsidRPr="00CA4207">
        <w:rPr>
          <w:rFonts w:ascii="Arial" w:eastAsia="宋体" w:hAnsi="Arial" w:cs="Arial"/>
          <w:color w:val="555555"/>
          <w:kern w:val="0"/>
          <w:sz w:val="20"/>
          <w:szCs w:val="20"/>
        </w:rPr>
        <w:t>公司，并更名为雀巢</w:t>
      </w:r>
      <w:proofErr w:type="spellStart"/>
      <w:r w:rsidRPr="00CA4207">
        <w:rPr>
          <w:rFonts w:ascii="Arial" w:eastAsia="宋体" w:hAnsi="Arial" w:cs="Arial"/>
          <w:color w:val="555555"/>
          <w:kern w:val="0"/>
          <w:sz w:val="20"/>
          <w:szCs w:val="20"/>
        </w:rPr>
        <w:t>Alimentana</w:t>
      </w:r>
      <w:proofErr w:type="spellEnd"/>
      <w:r w:rsidRPr="00CA4207">
        <w:rPr>
          <w:rFonts w:ascii="Arial" w:eastAsia="宋体" w:hAnsi="Arial" w:cs="Arial"/>
          <w:color w:val="555555"/>
          <w:kern w:val="0"/>
          <w:sz w:val="20"/>
          <w:szCs w:val="20"/>
        </w:rPr>
        <w:t>公司。</w:t>
      </w:r>
      <w:proofErr w:type="spellStart"/>
      <w:r w:rsidRPr="00CA4207">
        <w:rPr>
          <w:rFonts w:ascii="Arial" w:eastAsia="宋体" w:hAnsi="Arial" w:cs="Arial"/>
          <w:color w:val="555555"/>
          <w:kern w:val="0"/>
          <w:sz w:val="20"/>
          <w:szCs w:val="20"/>
        </w:rPr>
        <w:t>Alimentana</w:t>
      </w:r>
      <w:proofErr w:type="spellEnd"/>
      <w:r w:rsidRPr="00CA4207">
        <w:rPr>
          <w:rFonts w:ascii="Arial" w:eastAsia="宋体" w:hAnsi="Arial" w:cs="Arial"/>
          <w:color w:val="555555"/>
          <w:kern w:val="0"/>
          <w:sz w:val="20"/>
          <w:szCs w:val="20"/>
        </w:rPr>
        <w:t>的历史可以追溯到</w:t>
      </w:r>
      <w:r w:rsidRPr="00CA4207">
        <w:rPr>
          <w:rFonts w:ascii="Arial" w:eastAsia="宋体" w:hAnsi="Arial" w:cs="Arial"/>
          <w:color w:val="555555"/>
          <w:kern w:val="0"/>
          <w:sz w:val="20"/>
          <w:szCs w:val="20"/>
        </w:rPr>
        <w:t>1884</w:t>
      </w:r>
      <w:r w:rsidRPr="00CA4207">
        <w:rPr>
          <w:rFonts w:ascii="Arial" w:eastAsia="宋体" w:hAnsi="Arial" w:cs="Arial"/>
          <w:color w:val="555555"/>
          <w:kern w:val="0"/>
          <w:sz w:val="20"/>
          <w:szCs w:val="20"/>
        </w:rPr>
        <w:t>年，当时朱利亚斯</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美极（</w:t>
      </w:r>
      <w:r w:rsidRPr="00CA4207">
        <w:rPr>
          <w:rFonts w:ascii="Arial" w:eastAsia="宋体" w:hAnsi="Arial" w:cs="Arial"/>
          <w:color w:val="555555"/>
          <w:kern w:val="0"/>
          <w:sz w:val="20"/>
          <w:szCs w:val="20"/>
        </w:rPr>
        <w:t>Julius Maggi</w:t>
      </w:r>
      <w:r w:rsidRPr="00CA4207">
        <w:rPr>
          <w:rFonts w:ascii="Arial" w:eastAsia="宋体" w:hAnsi="Arial" w:cs="Arial"/>
          <w:color w:val="555555"/>
          <w:kern w:val="0"/>
          <w:sz w:val="20"/>
          <w:szCs w:val="20"/>
        </w:rPr>
        <w:t>）开发了富含蛋白质的干燥汤料来应对营养不良问题。</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为消费者提供更大的方便</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lastRenderedPageBreak/>
        <w:t>战后经济日益繁荣，美国和欧洲的人们花钱购买冰箱和冰柜等机器，让生活变得更轻松。他们对方便食品也青睐有加，雀巢</w:t>
      </w:r>
      <w:proofErr w:type="spellStart"/>
      <w:r w:rsidRPr="00CA4207">
        <w:rPr>
          <w:rFonts w:ascii="Arial" w:eastAsia="宋体" w:hAnsi="Arial" w:cs="Arial"/>
          <w:color w:val="555555"/>
          <w:kern w:val="0"/>
          <w:sz w:val="20"/>
          <w:szCs w:val="20"/>
        </w:rPr>
        <w:t>Alimentana</w:t>
      </w:r>
      <w:proofErr w:type="spellEnd"/>
      <w:r w:rsidRPr="00CA4207">
        <w:rPr>
          <w:rFonts w:ascii="Arial" w:eastAsia="宋体" w:hAnsi="Arial" w:cs="Arial"/>
          <w:color w:val="555555"/>
          <w:kern w:val="0"/>
          <w:sz w:val="20"/>
          <w:szCs w:val="20"/>
        </w:rPr>
        <w:t>公司针对这种需求推出新产品，其中包括雀巢巧伴</w:t>
      </w:r>
      <w:proofErr w:type="gramStart"/>
      <w:r w:rsidRPr="00CA4207">
        <w:rPr>
          <w:rFonts w:ascii="Arial" w:eastAsia="宋体" w:hAnsi="Arial" w:cs="Arial"/>
          <w:color w:val="555555"/>
          <w:kern w:val="0"/>
          <w:sz w:val="20"/>
          <w:szCs w:val="20"/>
        </w:rPr>
        <w:t>伴</w:t>
      </w:r>
      <w:proofErr w:type="gramEnd"/>
      <w:r w:rsidRPr="00CA4207">
        <w:rPr>
          <w:rFonts w:ascii="Arial" w:eastAsia="宋体" w:hAnsi="Arial" w:cs="Arial"/>
          <w:color w:val="555555"/>
          <w:kern w:val="0"/>
          <w:sz w:val="20"/>
          <w:szCs w:val="20"/>
        </w:rPr>
        <w:t>巧克力饮品和美极即食食品。</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大事件</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1948</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23" name="Picture 23" descr="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9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w:t>
      </w:r>
      <w:proofErr w:type="spellStart"/>
      <w:r w:rsidRPr="00CA4207">
        <w:rPr>
          <w:rFonts w:ascii="Arial" w:eastAsia="宋体" w:hAnsi="Arial" w:cs="Arial"/>
          <w:color w:val="555555"/>
          <w:kern w:val="0"/>
          <w:sz w:val="20"/>
          <w:szCs w:val="20"/>
        </w:rPr>
        <w:t>Alimentana</w:t>
      </w:r>
      <w:proofErr w:type="spellEnd"/>
      <w:r w:rsidRPr="00CA4207">
        <w:rPr>
          <w:rFonts w:ascii="Arial" w:eastAsia="宋体" w:hAnsi="Arial" w:cs="Arial"/>
          <w:color w:val="555555"/>
          <w:kern w:val="0"/>
          <w:sz w:val="20"/>
          <w:szCs w:val="20"/>
        </w:rPr>
        <w:t>公司在美国推出一种可溶茶品：</w:t>
      </w:r>
      <w:proofErr w:type="gramStart"/>
      <w:r w:rsidRPr="00CA4207">
        <w:rPr>
          <w:rFonts w:ascii="Arial" w:eastAsia="宋体" w:hAnsi="Arial" w:cs="Arial"/>
          <w:color w:val="555555"/>
          <w:kern w:val="0"/>
          <w:sz w:val="20"/>
          <w:szCs w:val="20"/>
        </w:rPr>
        <w:t>雀巢冰爽茶</w:t>
      </w:r>
      <w:proofErr w:type="gramEnd"/>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Nestea</w:t>
      </w:r>
      <w:r w:rsidRPr="00CA4207">
        <w:rPr>
          <w:rFonts w:ascii="Arial" w:eastAsia="宋体" w:hAnsi="Arial" w:cs="Arial"/>
          <w:color w:val="555555"/>
          <w:kern w:val="0"/>
          <w:sz w:val="20"/>
          <w:szCs w:val="20"/>
        </w:rPr>
        <w:t>），生产方法与雀巢咖啡相似，并且可以用冷水或热水冲泡。在美国推出的雀巢巧伴</w:t>
      </w:r>
      <w:proofErr w:type="gramStart"/>
      <w:r w:rsidRPr="00CA4207">
        <w:rPr>
          <w:rFonts w:ascii="Arial" w:eastAsia="宋体" w:hAnsi="Arial" w:cs="Arial"/>
          <w:color w:val="555555"/>
          <w:kern w:val="0"/>
          <w:sz w:val="20"/>
          <w:szCs w:val="20"/>
        </w:rPr>
        <w:t>伴</w:t>
      </w:r>
      <w:proofErr w:type="gramEnd"/>
      <w:r w:rsidRPr="00CA4207">
        <w:rPr>
          <w:rFonts w:ascii="Arial" w:eastAsia="宋体" w:hAnsi="Arial" w:cs="Arial"/>
          <w:color w:val="555555"/>
          <w:kern w:val="0"/>
          <w:sz w:val="20"/>
          <w:szCs w:val="20"/>
        </w:rPr>
        <w:t>在冷牛奶中非常易溶，也位列畅销品榜首。</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39"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1954</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22" name="Picture 22" descr="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9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lastRenderedPageBreak/>
        <w:t>自</w:t>
      </w:r>
      <w:r w:rsidRPr="00CA4207">
        <w:rPr>
          <w:rFonts w:ascii="Arial" w:eastAsia="宋体" w:hAnsi="Arial" w:cs="Arial"/>
          <w:color w:val="555555"/>
          <w:kern w:val="0"/>
          <w:sz w:val="20"/>
          <w:szCs w:val="20"/>
        </w:rPr>
        <w:t>1948</w:t>
      </w:r>
      <w:r w:rsidRPr="00CA4207">
        <w:rPr>
          <w:rFonts w:ascii="Arial" w:eastAsia="宋体" w:hAnsi="Arial" w:cs="Arial"/>
          <w:color w:val="555555"/>
          <w:kern w:val="0"/>
          <w:sz w:val="20"/>
          <w:szCs w:val="20"/>
        </w:rPr>
        <w:t>年以来，市场上推出了粉末状的雀巢婴儿营养米粉产品，但现在更名为</w:t>
      </w:r>
      <w:proofErr w:type="spellStart"/>
      <w:r w:rsidRPr="00CA4207">
        <w:rPr>
          <w:rFonts w:ascii="Arial" w:eastAsia="宋体" w:hAnsi="Arial" w:cs="Arial"/>
          <w:color w:val="555555"/>
          <w:kern w:val="0"/>
          <w:sz w:val="20"/>
          <w:szCs w:val="20"/>
        </w:rPr>
        <w:t>Cerelac</w:t>
      </w:r>
      <w:proofErr w:type="spellEnd"/>
      <w:r w:rsidRPr="00CA4207">
        <w:rPr>
          <w:rFonts w:ascii="Arial" w:eastAsia="宋体" w:hAnsi="Arial" w:cs="Arial"/>
          <w:color w:val="555555"/>
          <w:kern w:val="0"/>
          <w:sz w:val="20"/>
          <w:szCs w:val="20"/>
        </w:rPr>
        <w:t>。最初仅有块状浓缩汤出售的美极调味品牌</w:t>
      </w:r>
      <w:proofErr w:type="spellStart"/>
      <w:r w:rsidRPr="00CA4207">
        <w:rPr>
          <w:rFonts w:ascii="Arial" w:eastAsia="宋体" w:hAnsi="Arial" w:cs="Arial"/>
          <w:color w:val="555555"/>
          <w:kern w:val="0"/>
          <w:sz w:val="20"/>
          <w:szCs w:val="20"/>
        </w:rPr>
        <w:t>Fondor</w:t>
      </w:r>
      <w:proofErr w:type="spellEnd"/>
      <w:r w:rsidRPr="00CA4207">
        <w:rPr>
          <w:rFonts w:ascii="Arial" w:eastAsia="宋体" w:hAnsi="Arial" w:cs="Arial"/>
          <w:color w:val="555555"/>
          <w:kern w:val="0"/>
          <w:sz w:val="20"/>
          <w:szCs w:val="20"/>
        </w:rPr>
        <w:t>也推出了粉末状产品，可以装到方便的调料瓶中，在餐厅和厨房里作为调料使用。</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40"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1957</w:t>
      </w:r>
      <w:r w:rsidRPr="00CA4207">
        <w:rPr>
          <w:rFonts w:ascii="Arial" w:eastAsia="宋体" w:hAnsi="Arial" w:cs="Arial"/>
          <w:color w:val="555555"/>
          <w:kern w:val="0"/>
          <w:sz w:val="41"/>
          <w:szCs w:val="41"/>
        </w:rPr>
        <w:t>年</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罐装意大利水饺是美极品牌下推出的一款产品。它的巨大成功促使雀巢推出更多的罐装预制食品，并成为一个新的增长点。</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从冷冻食品到药品</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雀巢通过收购进入冷冻食品等快速成长的新兴领域，并扩大牛奶、咖啡和罐头食品等传统业务。上世纪</w:t>
      </w:r>
      <w:r w:rsidRPr="00CA4207">
        <w:rPr>
          <w:rFonts w:ascii="Arial" w:eastAsia="宋体" w:hAnsi="Arial" w:cs="Arial"/>
          <w:color w:val="555555"/>
          <w:kern w:val="0"/>
          <w:sz w:val="20"/>
          <w:szCs w:val="20"/>
        </w:rPr>
        <w:t>70</w:t>
      </w:r>
      <w:r w:rsidRPr="00CA4207">
        <w:rPr>
          <w:rFonts w:ascii="Arial" w:eastAsia="宋体" w:hAnsi="Arial" w:cs="Arial"/>
          <w:color w:val="555555"/>
          <w:kern w:val="0"/>
          <w:sz w:val="20"/>
          <w:szCs w:val="20"/>
        </w:rPr>
        <w:t>年代，雀巢公司还进行了多样化经营，进入了药品和化妆品领域。雀巢成为首批企业执行世界卫生组织关于母乳代用品业务销售守则。</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大事件</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1960</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26" name="Picture 26" descr="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9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随着越来越多的家庭购买冰柜，人们对冰淇淋的需求也不断上升。为了顺应这一增长趋势，雀巢公司收购了德国的</w:t>
      </w:r>
      <w:proofErr w:type="spellStart"/>
      <w:r w:rsidRPr="00CA4207">
        <w:rPr>
          <w:rFonts w:ascii="Arial" w:eastAsia="宋体" w:hAnsi="Arial" w:cs="Arial"/>
          <w:color w:val="555555"/>
          <w:kern w:val="0"/>
          <w:sz w:val="20"/>
          <w:szCs w:val="20"/>
        </w:rPr>
        <w:t>Jopa</w:t>
      </w:r>
      <w:proofErr w:type="spellEnd"/>
      <w:r w:rsidRPr="00CA4207">
        <w:rPr>
          <w:rFonts w:ascii="Arial" w:eastAsia="宋体" w:hAnsi="Arial" w:cs="Arial"/>
          <w:color w:val="555555"/>
          <w:kern w:val="0"/>
          <w:sz w:val="20"/>
          <w:szCs w:val="20"/>
        </w:rPr>
        <w:t>和法国的</w:t>
      </w:r>
      <w:proofErr w:type="spellStart"/>
      <w:r w:rsidRPr="00CA4207">
        <w:rPr>
          <w:rFonts w:ascii="Arial" w:eastAsia="宋体" w:hAnsi="Arial" w:cs="Arial"/>
          <w:color w:val="555555"/>
          <w:kern w:val="0"/>
          <w:sz w:val="20"/>
          <w:szCs w:val="20"/>
        </w:rPr>
        <w:t>Heudebert-Gervais</w:t>
      </w:r>
      <w:proofErr w:type="spellEnd"/>
      <w:r w:rsidRPr="00CA4207">
        <w:rPr>
          <w:rFonts w:ascii="Arial" w:eastAsia="宋体" w:hAnsi="Arial" w:cs="Arial"/>
          <w:color w:val="555555"/>
          <w:kern w:val="0"/>
          <w:sz w:val="20"/>
          <w:szCs w:val="20"/>
        </w:rPr>
        <w:t>，并于</w:t>
      </w:r>
      <w:r w:rsidRPr="00CA4207">
        <w:rPr>
          <w:rFonts w:ascii="Arial" w:eastAsia="宋体" w:hAnsi="Arial" w:cs="Arial"/>
          <w:color w:val="555555"/>
          <w:kern w:val="0"/>
          <w:sz w:val="20"/>
          <w:szCs w:val="20"/>
        </w:rPr>
        <w:t>1962</w:t>
      </w:r>
      <w:r w:rsidRPr="00CA4207">
        <w:rPr>
          <w:rFonts w:ascii="Arial" w:eastAsia="宋体" w:hAnsi="Arial" w:cs="Arial"/>
          <w:color w:val="555555"/>
          <w:kern w:val="0"/>
          <w:sz w:val="20"/>
          <w:szCs w:val="20"/>
        </w:rPr>
        <w:t>年将瑞士品牌</w:t>
      </w:r>
      <w:r w:rsidRPr="00CA4207">
        <w:rPr>
          <w:rFonts w:ascii="Arial" w:eastAsia="宋体" w:hAnsi="Arial" w:cs="Arial"/>
          <w:color w:val="555555"/>
          <w:kern w:val="0"/>
          <w:sz w:val="20"/>
          <w:szCs w:val="20"/>
        </w:rPr>
        <w:t>Frisco</w:t>
      </w:r>
      <w:r w:rsidRPr="00CA4207">
        <w:rPr>
          <w:rFonts w:ascii="Arial" w:eastAsia="宋体" w:hAnsi="Arial" w:cs="Arial"/>
          <w:color w:val="555555"/>
          <w:kern w:val="0"/>
          <w:sz w:val="20"/>
          <w:szCs w:val="20"/>
        </w:rPr>
        <w:t>揽至旗下。公司还收购了英国罐头食品公司</w:t>
      </w:r>
      <w:r w:rsidRPr="00CA4207">
        <w:rPr>
          <w:rFonts w:ascii="Arial" w:eastAsia="宋体" w:hAnsi="Arial" w:cs="Arial"/>
          <w:color w:val="555555"/>
          <w:kern w:val="0"/>
          <w:sz w:val="20"/>
          <w:szCs w:val="20"/>
        </w:rPr>
        <w:t>Crosse &amp; Blackwell</w:t>
      </w:r>
      <w:r w:rsidRPr="00CA4207">
        <w:rPr>
          <w:rFonts w:ascii="Arial" w:eastAsia="宋体" w:hAnsi="Arial" w:cs="Arial"/>
          <w:color w:val="555555"/>
          <w:kern w:val="0"/>
          <w:sz w:val="20"/>
          <w:szCs w:val="20"/>
        </w:rPr>
        <w:t>。</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41"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1962</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lastRenderedPageBreak/>
        <w:drawing>
          <wp:inline distT="0" distB="0" distL="0" distR="0">
            <wp:extent cx="5448300" cy="2628900"/>
            <wp:effectExtent l="0" t="0" r="0" b="0"/>
            <wp:docPr id="25" name="Picture 25" descr="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9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雀巢从瑞典生产公司</w:t>
      </w:r>
      <w:r w:rsidRPr="00CA4207">
        <w:rPr>
          <w:rFonts w:ascii="Arial" w:eastAsia="宋体" w:hAnsi="Arial" w:cs="Arial"/>
          <w:color w:val="555555"/>
          <w:kern w:val="0"/>
          <w:sz w:val="20"/>
          <w:szCs w:val="20"/>
        </w:rPr>
        <w:t>Marabou</w:t>
      </w:r>
      <w:r w:rsidRPr="00CA4207">
        <w:rPr>
          <w:rFonts w:ascii="Arial" w:eastAsia="宋体" w:hAnsi="Arial" w:cs="Arial"/>
          <w:color w:val="555555"/>
          <w:kern w:val="0"/>
          <w:sz w:val="20"/>
          <w:szCs w:val="20"/>
        </w:rPr>
        <w:t>收购了</w:t>
      </w:r>
      <w:r w:rsidRPr="00CA4207">
        <w:rPr>
          <w:rFonts w:ascii="Arial" w:eastAsia="宋体" w:hAnsi="Arial" w:cs="Arial"/>
          <w:color w:val="555555"/>
          <w:kern w:val="0"/>
          <w:sz w:val="20"/>
          <w:szCs w:val="20"/>
        </w:rPr>
        <w:t>Findus</w:t>
      </w:r>
      <w:r w:rsidRPr="00CA4207">
        <w:rPr>
          <w:rFonts w:ascii="Arial" w:eastAsia="宋体" w:hAnsi="Arial" w:cs="Arial"/>
          <w:color w:val="555555"/>
          <w:kern w:val="0"/>
          <w:sz w:val="20"/>
          <w:szCs w:val="20"/>
        </w:rPr>
        <w:t>速冻食品品牌，并将这一品牌拓展到国际市场。</w:t>
      </w:r>
      <w:r w:rsidRPr="00CA4207">
        <w:rPr>
          <w:rFonts w:ascii="Arial" w:eastAsia="宋体" w:hAnsi="Arial" w:cs="Arial"/>
          <w:color w:val="555555"/>
          <w:kern w:val="0"/>
          <w:sz w:val="20"/>
          <w:szCs w:val="20"/>
        </w:rPr>
        <w:t>Findus</w:t>
      </w:r>
      <w:r w:rsidRPr="00CA4207">
        <w:rPr>
          <w:rFonts w:ascii="Arial" w:eastAsia="宋体" w:hAnsi="Arial" w:cs="Arial"/>
          <w:color w:val="555555"/>
          <w:kern w:val="0"/>
          <w:sz w:val="20"/>
          <w:szCs w:val="20"/>
        </w:rPr>
        <w:t>自</w:t>
      </w:r>
      <w:r w:rsidRPr="00CA4207">
        <w:rPr>
          <w:rFonts w:ascii="Arial" w:eastAsia="宋体" w:hAnsi="Arial" w:cs="Arial"/>
          <w:color w:val="555555"/>
          <w:kern w:val="0"/>
          <w:sz w:val="20"/>
          <w:szCs w:val="20"/>
        </w:rPr>
        <w:t>1945</w:t>
      </w:r>
      <w:r w:rsidRPr="00CA4207">
        <w:rPr>
          <w:rFonts w:ascii="Arial" w:eastAsia="宋体" w:hAnsi="Arial" w:cs="Arial"/>
          <w:color w:val="555555"/>
          <w:kern w:val="0"/>
          <w:sz w:val="20"/>
          <w:szCs w:val="20"/>
        </w:rPr>
        <w:t>年就开始在欧洲销售冷冻食品，是业内成立最早的公司之一。</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42"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1968</w:t>
      </w:r>
      <w:r w:rsidRPr="00CA4207">
        <w:rPr>
          <w:rFonts w:ascii="Arial" w:eastAsia="宋体" w:hAnsi="Arial" w:cs="Arial"/>
          <w:color w:val="555555"/>
          <w:kern w:val="0"/>
          <w:sz w:val="41"/>
          <w:szCs w:val="41"/>
        </w:rPr>
        <w:t>年</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冷冻乳制品越来越受欢迎，雀巢收购了法国酸奶生产商</w:t>
      </w:r>
      <w:proofErr w:type="spellStart"/>
      <w:r w:rsidRPr="00CA4207">
        <w:rPr>
          <w:rFonts w:ascii="Arial" w:eastAsia="宋体" w:hAnsi="Arial" w:cs="Arial"/>
          <w:color w:val="555555"/>
          <w:kern w:val="0"/>
          <w:sz w:val="20"/>
          <w:szCs w:val="20"/>
        </w:rPr>
        <w:t>Chambourcy</w:t>
      </w:r>
      <w:proofErr w:type="spellEnd"/>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70</w:t>
      </w:r>
      <w:r w:rsidRPr="00CA4207">
        <w:rPr>
          <w:rFonts w:ascii="Arial" w:eastAsia="宋体" w:hAnsi="Arial" w:cs="Arial"/>
          <w:color w:val="555555"/>
          <w:kern w:val="0"/>
          <w:sz w:val="20"/>
          <w:szCs w:val="20"/>
        </w:rPr>
        <w:t>年代初期，</w:t>
      </w:r>
      <w:proofErr w:type="spellStart"/>
      <w:r w:rsidRPr="00CA4207">
        <w:rPr>
          <w:rFonts w:ascii="Arial" w:eastAsia="宋体" w:hAnsi="Arial" w:cs="Arial"/>
          <w:color w:val="555555"/>
          <w:kern w:val="0"/>
          <w:sz w:val="20"/>
          <w:szCs w:val="20"/>
        </w:rPr>
        <w:t>Chambourcy</w:t>
      </w:r>
      <w:proofErr w:type="spellEnd"/>
      <w:r w:rsidRPr="00CA4207">
        <w:rPr>
          <w:rFonts w:ascii="Arial" w:eastAsia="宋体" w:hAnsi="Arial" w:cs="Arial"/>
          <w:color w:val="555555"/>
          <w:kern w:val="0"/>
          <w:sz w:val="20"/>
          <w:szCs w:val="20"/>
        </w:rPr>
        <w:t>针对关注健康和体重的消费者推出了</w:t>
      </w:r>
      <w:proofErr w:type="spellStart"/>
      <w:r w:rsidRPr="00CA4207">
        <w:rPr>
          <w:rFonts w:ascii="Arial" w:eastAsia="宋体" w:hAnsi="Arial" w:cs="Arial"/>
          <w:color w:val="555555"/>
          <w:kern w:val="0"/>
          <w:sz w:val="20"/>
          <w:szCs w:val="20"/>
        </w:rPr>
        <w:t>Sveltesse</w:t>
      </w:r>
      <w:proofErr w:type="spellEnd"/>
      <w:r w:rsidRPr="00CA4207">
        <w:rPr>
          <w:rFonts w:ascii="Arial" w:eastAsia="宋体" w:hAnsi="Arial" w:cs="Arial"/>
          <w:color w:val="555555"/>
          <w:kern w:val="0"/>
          <w:sz w:val="20"/>
          <w:szCs w:val="20"/>
        </w:rPr>
        <w:t>系列酸奶产品。</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43"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1969</w:t>
      </w:r>
      <w:r w:rsidRPr="00CA4207">
        <w:rPr>
          <w:rFonts w:ascii="Arial" w:eastAsia="宋体" w:hAnsi="Arial" w:cs="Arial"/>
          <w:color w:val="555555"/>
          <w:kern w:val="0"/>
          <w:sz w:val="41"/>
          <w:szCs w:val="41"/>
        </w:rPr>
        <w:t>年</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雀巢通过收购法国饮用水品牌</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伟图</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w:t>
      </w:r>
      <w:proofErr w:type="spellStart"/>
      <w:r w:rsidRPr="00CA4207">
        <w:rPr>
          <w:rFonts w:ascii="Arial" w:eastAsia="宋体" w:hAnsi="Arial" w:cs="Arial"/>
          <w:color w:val="555555"/>
          <w:kern w:val="0"/>
          <w:sz w:val="20"/>
          <w:szCs w:val="20"/>
        </w:rPr>
        <w:t>Vittel</w:t>
      </w:r>
      <w:proofErr w:type="spellEnd"/>
      <w:r w:rsidRPr="00CA4207">
        <w:rPr>
          <w:rFonts w:ascii="Arial" w:eastAsia="宋体" w:hAnsi="Arial" w:cs="Arial"/>
          <w:color w:val="555555"/>
          <w:kern w:val="0"/>
          <w:sz w:val="20"/>
          <w:szCs w:val="20"/>
        </w:rPr>
        <w:t>）的股份进入了矿泉水领域。</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44"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1973</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lastRenderedPageBreak/>
        <w:drawing>
          <wp:inline distT="0" distB="0" distL="0" distR="0">
            <wp:extent cx="5448300" cy="2628900"/>
            <wp:effectExtent l="0" t="0" r="0" b="0"/>
            <wp:docPr id="24" name="Picture 24" descr="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9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为了巩固其罐头和冷冻食品在英国市场的地位，雀巢公司接管了美国冷冻食品公司</w:t>
      </w:r>
      <w:r w:rsidRPr="00CA4207">
        <w:rPr>
          <w:rFonts w:ascii="Arial" w:eastAsia="宋体" w:hAnsi="Arial" w:cs="Arial"/>
          <w:color w:val="555555"/>
          <w:kern w:val="0"/>
          <w:sz w:val="20"/>
          <w:szCs w:val="20"/>
        </w:rPr>
        <w:t>Stouffer</w:t>
      </w:r>
      <w:r w:rsidRPr="00CA4207">
        <w:rPr>
          <w:rFonts w:ascii="Arial" w:eastAsia="宋体" w:hAnsi="Arial" w:cs="Arial"/>
          <w:color w:val="555555"/>
          <w:kern w:val="0"/>
          <w:sz w:val="20"/>
          <w:szCs w:val="20"/>
        </w:rPr>
        <w:t>公司，并于</w:t>
      </w:r>
      <w:r w:rsidRPr="00CA4207">
        <w:rPr>
          <w:rFonts w:ascii="Arial" w:eastAsia="宋体" w:hAnsi="Arial" w:cs="Arial"/>
          <w:color w:val="555555"/>
          <w:kern w:val="0"/>
          <w:sz w:val="20"/>
          <w:szCs w:val="20"/>
        </w:rPr>
        <w:t>1976</w:t>
      </w:r>
      <w:r w:rsidRPr="00CA4207">
        <w:rPr>
          <w:rFonts w:ascii="Arial" w:eastAsia="宋体" w:hAnsi="Arial" w:cs="Arial"/>
          <w:color w:val="555555"/>
          <w:kern w:val="0"/>
          <w:sz w:val="20"/>
          <w:szCs w:val="20"/>
        </w:rPr>
        <w:t>年收购了罐装食品生产公司</w:t>
      </w:r>
      <w:r w:rsidRPr="00CA4207">
        <w:rPr>
          <w:rFonts w:ascii="Arial" w:eastAsia="宋体" w:hAnsi="Arial" w:cs="Arial"/>
          <w:color w:val="555555"/>
          <w:kern w:val="0"/>
          <w:sz w:val="20"/>
          <w:szCs w:val="20"/>
        </w:rPr>
        <w:t>Libby, McNeill &amp; Libby</w:t>
      </w:r>
      <w:r w:rsidRPr="00CA4207">
        <w:rPr>
          <w:rFonts w:ascii="Arial" w:eastAsia="宋体" w:hAnsi="Arial" w:cs="Arial"/>
          <w:color w:val="555555"/>
          <w:kern w:val="0"/>
          <w:sz w:val="20"/>
          <w:szCs w:val="20"/>
        </w:rPr>
        <w:t>。</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45"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1974</w:t>
      </w:r>
      <w:r w:rsidRPr="00CA4207">
        <w:rPr>
          <w:rFonts w:ascii="Arial" w:eastAsia="宋体" w:hAnsi="Arial" w:cs="Arial"/>
          <w:color w:val="555555"/>
          <w:kern w:val="0"/>
          <w:sz w:val="41"/>
          <w:szCs w:val="41"/>
        </w:rPr>
        <w:t>年</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雀巢公司第一次超越食物和饮料领域进行多样化经营，成为国际化妆品公司欧莱雅的小股东。</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46"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1977</w:t>
      </w:r>
      <w:r w:rsidRPr="00CA4207">
        <w:rPr>
          <w:rFonts w:ascii="Arial" w:eastAsia="宋体" w:hAnsi="Arial" w:cs="Arial"/>
          <w:color w:val="555555"/>
          <w:kern w:val="0"/>
          <w:sz w:val="41"/>
          <w:szCs w:val="41"/>
        </w:rPr>
        <w:t>年</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更名为雀巢集团，继续多样化发展战略，收购了美国药品和眼科产品制造商爱尔康眼科公司。</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面向营养、健康和幸福</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经过多年的发展，雀巢卖掉亏损的品牌，并按照</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营养、健康和幸福</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的宗旨大力促进那些符合健康意识日益增强的消费者需求的品牌发展。公司还扩大在美国、东欧和亚洲的经营，努力成为全球饮用水、冰淇淋和宠物食品的领导者。</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大事件</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1981</w:t>
      </w:r>
      <w:r w:rsidRPr="00CA4207">
        <w:rPr>
          <w:rFonts w:ascii="Arial" w:eastAsia="宋体" w:hAnsi="Arial" w:cs="Arial"/>
          <w:color w:val="555555"/>
          <w:kern w:val="0"/>
          <w:sz w:val="41"/>
          <w:szCs w:val="41"/>
        </w:rPr>
        <w:t>年</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在低脂肪、低热量平台上推出</w:t>
      </w:r>
      <w:r w:rsidRPr="00CA4207">
        <w:rPr>
          <w:rFonts w:ascii="Arial" w:eastAsia="宋体" w:hAnsi="Arial" w:cs="Arial"/>
          <w:color w:val="555555"/>
          <w:kern w:val="0"/>
          <w:sz w:val="20"/>
          <w:szCs w:val="20"/>
        </w:rPr>
        <w:t>Stouffer</w:t>
      </w:r>
      <w:r w:rsidRPr="00CA4207">
        <w:rPr>
          <w:rFonts w:ascii="Arial" w:eastAsia="宋体" w:hAnsi="Arial" w:cs="Arial"/>
          <w:color w:val="555555"/>
          <w:kern w:val="0"/>
          <w:sz w:val="20"/>
          <w:szCs w:val="20"/>
        </w:rPr>
        <w:t>精益美食冷冻餐点并取得了骄人的销量。雀巢和欧莱雅成立了合资企业高德美公司，进行皮肤产品经营。世界卫生大会通过了世界卫生组织关于母乳代用品销售办法，雀巢是首批根据该规范制定政策并将之应用到各种业务中的企业之一。</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47"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1985</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lastRenderedPageBreak/>
        <w:drawing>
          <wp:inline distT="0" distB="0" distL="0" distR="0">
            <wp:extent cx="5448300" cy="2628900"/>
            <wp:effectExtent l="0" t="0" r="0" b="0"/>
            <wp:docPr id="34" name="Picture 34" descr="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9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雀巢公司以</w:t>
      </w:r>
      <w:r w:rsidRPr="00CA4207">
        <w:rPr>
          <w:rFonts w:ascii="Arial" w:eastAsia="宋体" w:hAnsi="Arial" w:cs="Arial"/>
          <w:color w:val="555555"/>
          <w:kern w:val="0"/>
          <w:sz w:val="20"/>
          <w:szCs w:val="20"/>
        </w:rPr>
        <w:t>30</w:t>
      </w:r>
      <w:r w:rsidRPr="00CA4207">
        <w:rPr>
          <w:rFonts w:ascii="Arial" w:eastAsia="宋体" w:hAnsi="Arial" w:cs="Arial"/>
          <w:color w:val="555555"/>
          <w:kern w:val="0"/>
          <w:sz w:val="20"/>
          <w:szCs w:val="20"/>
        </w:rPr>
        <w:t>亿美元的价格收购了美国的三花公司，将三花和</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咖啡伴侣</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等品牌加入到产品组合中。也通过收购</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喜跃</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Friskies</w:t>
      </w:r>
      <w:r w:rsidRPr="00CA4207">
        <w:rPr>
          <w:rFonts w:ascii="Arial" w:eastAsia="宋体" w:hAnsi="Arial" w:cs="Arial"/>
          <w:color w:val="555555"/>
          <w:kern w:val="0"/>
          <w:sz w:val="20"/>
          <w:szCs w:val="20"/>
        </w:rPr>
        <w:t>）品牌进入了宠物食品业务。</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48"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1986</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33" name="Picture 33" descr="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9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奈斯派索的故事始于一个简单的想法：让每个人都可以像专业</w:t>
      </w:r>
      <w:proofErr w:type="gramStart"/>
      <w:r w:rsidRPr="00CA4207">
        <w:rPr>
          <w:rFonts w:ascii="Arial" w:eastAsia="宋体" w:hAnsi="Arial" w:cs="Arial"/>
          <w:color w:val="555555"/>
          <w:kern w:val="0"/>
          <w:sz w:val="20"/>
          <w:szCs w:val="20"/>
        </w:rPr>
        <w:t>咖啡师</w:t>
      </w:r>
      <w:proofErr w:type="gramEnd"/>
      <w:r w:rsidRPr="00CA4207">
        <w:rPr>
          <w:rFonts w:ascii="Arial" w:eastAsia="宋体" w:hAnsi="Arial" w:cs="Arial"/>
          <w:color w:val="555555"/>
          <w:kern w:val="0"/>
          <w:sz w:val="20"/>
          <w:szCs w:val="20"/>
        </w:rPr>
        <w:t>一样创造一杯完美的咖啡。</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49"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1988</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lastRenderedPageBreak/>
        <w:drawing>
          <wp:inline distT="0" distB="0" distL="0" distR="0">
            <wp:extent cx="5448300" cy="2628900"/>
            <wp:effectExtent l="0" t="0" r="0" b="0"/>
            <wp:docPr id="32" name="Picture 32" descr="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9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雀巢收购了英国糖果公司</w:t>
      </w:r>
      <w:r w:rsidRPr="00CA4207">
        <w:rPr>
          <w:rFonts w:ascii="Arial" w:eastAsia="宋体" w:hAnsi="Arial" w:cs="Arial"/>
          <w:color w:val="555555"/>
          <w:kern w:val="0"/>
          <w:sz w:val="20"/>
          <w:szCs w:val="20"/>
        </w:rPr>
        <w:t>Rowntree Mackintosh</w:t>
      </w:r>
      <w:r w:rsidRPr="00CA4207">
        <w:rPr>
          <w:rFonts w:ascii="Arial" w:eastAsia="宋体" w:hAnsi="Arial" w:cs="Arial"/>
          <w:color w:val="555555"/>
          <w:kern w:val="0"/>
          <w:sz w:val="20"/>
          <w:szCs w:val="20"/>
        </w:rPr>
        <w:t>，将奇巧（</w:t>
      </w:r>
      <w:proofErr w:type="spellStart"/>
      <w:r w:rsidRPr="00CA4207">
        <w:rPr>
          <w:rFonts w:ascii="Arial" w:eastAsia="宋体" w:hAnsi="Arial" w:cs="Arial"/>
          <w:color w:val="555555"/>
          <w:kern w:val="0"/>
          <w:sz w:val="20"/>
          <w:szCs w:val="20"/>
        </w:rPr>
        <w:t>KitKat</w:t>
      </w:r>
      <w:proofErr w:type="spellEnd"/>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After Eight</w:t>
      </w:r>
      <w:r w:rsidRPr="00CA4207">
        <w:rPr>
          <w:rFonts w:ascii="Arial" w:eastAsia="宋体" w:hAnsi="Arial" w:cs="Arial"/>
          <w:color w:val="555555"/>
          <w:kern w:val="0"/>
          <w:sz w:val="20"/>
          <w:szCs w:val="20"/>
        </w:rPr>
        <w:t>和</w:t>
      </w:r>
      <w:proofErr w:type="spellStart"/>
      <w:r w:rsidRPr="00CA4207">
        <w:rPr>
          <w:rFonts w:ascii="Arial" w:eastAsia="宋体" w:hAnsi="Arial" w:cs="Arial"/>
          <w:color w:val="555555"/>
          <w:kern w:val="0"/>
          <w:sz w:val="20"/>
          <w:szCs w:val="20"/>
        </w:rPr>
        <w:t>Smarties</w:t>
      </w:r>
      <w:proofErr w:type="spellEnd"/>
      <w:r w:rsidRPr="00CA4207">
        <w:rPr>
          <w:rFonts w:ascii="Arial" w:eastAsia="宋体" w:hAnsi="Arial" w:cs="Arial"/>
          <w:color w:val="555555"/>
          <w:kern w:val="0"/>
          <w:sz w:val="20"/>
          <w:szCs w:val="20"/>
        </w:rPr>
        <w:t>等品牌增加到其产品系列中。还收购了意大利面条、调味酱和糖果集团</w:t>
      </w:r>
      <w:proofErr w:type="spellStart"/>
      <w:r w:rsidRPr="00CA4207">
        <w:rPr>
          <w:rFonts w:ascii="Arial" w:eastAsia="宋体" w:hAnsi="Arial" w:cs="Arial"/>
          <w:color w:val="555555"/>
          <w:kern w:val="0"/>
          <w:sz w:val="20"/>
          <w:szCs w:val="20"/>
        </w:rPr>
        <w:t>Buitoni-Perugina</w:t>
      </w:r>
      <w:proofErr w:type="spellEnd"/>
      <w:r w:rsidRPr="00CA4207">
        <w:rPr>
          <w:rFonts w:ascii="Arial" w:eastAsia="宋体" w:hAnsi="Arial" w:cs="Arial"/>
          <w:color w:val="555555"/>
          <w:kern w:val="0"/>
          <w:sz w:val="20"/>
          <w:szCs w:val="20"/>
        </w:rPr>
        <w:t>。</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50"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1991</w:t>
      </w:r>
      <w:r w:rsidRPr="00CA4207">
        <w:rPr>
          <w:rFonts w:ascii="Arial" w:eastAsia="宋体" w:hAnsi="Arial" w:cs="Arial"/>
          <w:color w:val="555555"/>
          <w:kern w:val="0"/>
          <w:sz w:val="41"/>
          <w:szCs w:val="41"/>
        </w:rPr>
        <w:t>年</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雀巢与通用磨坊公司和全球谷物联盟有限公司建立了一家合资企业，在全球范围内生产和销售早餐谷类食品。公司还与可口可乐公司建立了合资企业</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全球饮料伙伴公司，生产和销售的品牌包括</w:t>
      </w:r>
      <w:proofErr w:type="gramStart"/>
      <w:r w:rsidRPr="00CA4207">
        <w:rPr>
          <w:rFonts w:ascii="Arial" w:eastAsia="宋体" w:hAnsi="Arial" w:cs="Arial"/>
          <w:color w:val="555555"/>
          <w:kern w:val="0"/>
          <w:sz w:val="20"/>
          <w:szCs w:val="20"/>
        </w:rPr>
        <w:t>雀巢冰爽茶</w:t>
      </w:r>
      <w:proofErr w:type="gramEnd"/>
      <w:r w:rsidRPr="00CA4207">
        <w:rPr>
          <w:rFonts w:ascii="Arial" w:eastAsia="宋体" w:hAnsi="Arial" w:cs="Arial"/>
          <w:color w:val="555555"/>
          <w:kern w:val="0"/>
          <w:sz w:val="20"/>
          <w:szCs w:val="20"/>
        </w:rPr>
        <w:t>。</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51"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1992</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31" name="Picture 31" descr="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9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雀巢收购了法国巴黎水（</w:t>
      </w:r>
      <w:r w:rsidRPr="00CA4207">
        <w:rPr>
          <w:rFonts w:ascii="Arial" w:eastAsia="宋体" w:hAnsi="Arial" w:cs="Arial"/>
          <w:color w:val="555555"/>
          <w:kern w:val="0"/>
          <w:sz w:val="20"/>
          <w:szCs w:val="20"/>
        </w:rPr>
        <w:t>Perrier</w:t>
      </w:r>
      <w:r w:rsidRPr="00CA4207">
        <w:rPr>
          <w:rFonts w:ascii="Arial" w:eastAsia="宋体" w:hAnsi="Arial" w:cs="Arial"/>
          <w:color w:val="555555"/>
          <w:kern w:val="0"/>
          <w:sz w:val="20"/>
          <w:szCs w:val="20"/>
        </w:rPr>
        <w:t>）集团，从而建立了矿泉水市场地位。</w:t>
      </w:r>
      <w:r w:rsidRPr="00CA4207">
        <w:rPr>
          <w:rFonts w:ascii="Arial" w:eastAsia="宋体" w:hAnsi="Arial" w:cs="Arial"/>
          <w:color w:val="555555"/>
          <w:kern w:val="0"/>
          <w:sz w:val="20"/>
          <w:szCs w:val="20"/>
        </w:rPr>
        <w:t>1993</w:t>
      </w:r>
      <w:r w:rsidRPr="00CA4207">
        <w:rPr>
          <w:rFonts w:ascii="Arial" w:eastAsia="宋体" w:hAnsi="Arial" w:cs="Arial"/>
          <w:color w:val="555555"/>
          <w:kern w:val="0"/>
          <w:sz w:val="20"/>
          <w:szCs w:val="20"/>
        </w:rPr>
        <w:t>年，雀巢成立了</w:t>
      </w:r>
      <w:r w:rsidRPr="00CA4207">
        <w:rPr>
          <w:rFonts w:ascii="Arial" w:eastAsia="宋体" w:hAnsi="Arial" w:cs="Arial"/>
          <w:color w:val="555555"/>
          <w:kern w:val="0"/>
          <w:sz w:val="20"/>
          <w:szCs w:val="20"/>
        </w:rPr>
        <w:t xml:space="preserve">Nestlé Sources </w:t>
      </w:r>
      <w:proofErr w:type="spellStart"/>
      <w:r w:rsidRPr="00CA4207">
        <w:rPr>
          <w:rFonts w:ascii="Arial" w:eastAsia="宋体" w:hAnsi="Arial" w:cs="Arial"/>
          <w:color w:val="555555"/>
          <w:kern w:val="0"/>
          <w:sz w:val="20"/>
          <w:szCs w:val="20"/>
        </w:rPr>
        <w:t>Internationales</w:t>
      </w:r>
      <w:proofErr w:type="spellEnd"/>
      <w:r w:rsidRPr="00CA4207">
        <w:rPr>
          <w:rFonts w:ascii="Arial" w:eastAsia="宋体" w:hAnsi="Arial" w:cs="Arial"/>
          <w:color w:val="555555"/>
          <w:kern w:val="0"/>
          <w:sz w:val="20"/>
          <w:szCs w:val="20"/>
        </w:rPr>
        <w:t>独立运营的水业务公司，</w:t>
      </w:r>
      <w:r w:rsidRPr="00CA4207">
        <w:rPr>
          <w:rFonts w:ascii="Arial" w:eastAsia="宋体" w:hAnsi="Arial" w:cs="Arial"/>
          <w:color w:val="555555"/>
          <w:kern w:val="0"/>
          <w:sz w:val="20"/>
          <w:szCs w:val="20"/>
        </w:rPr>
        <w:t>2002</w:t>
      </w:r>
      <w:r w:rsidRPr="00CA4207">
        <w:rPr>
          <w:rFonts w:ascii="Arial" w:eastAsia="宋体" w:hAnsi="Arial" w:cs="Arial"/>
          <w:color w:val="555555"/>
          <w:kern w:val="0"/>
          <w:sz w:val="20"/>
          <w:szCs w:val="20"/>
        </w:rPr>
        <w:t>年更名为雀巢水。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lastRenderedPageBreak/>
        <w:pict>
          <v:rect id="_x0000_i1052"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1997</w:t>
      </w:r>
      <w:r w:rsidRPr="00CA4207">
        <w:rPr>
          <w:rFonts w:ascii="Arial" w:eastAsia="宋体" w:hAnsi="Arial" w:cs="Arial"/>
          <w:color w:val="555555"/>
          <w:kern w:val="0"/>
          <w:sz w:val="41"/>
          <w:szCs w:val="41"/>
        </w:rPr>
        <w:t>年</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雀巢集团新上任的首席执行官包必达先生看到了个人定制化营养的增长潜力，他将雀巢成为</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营养、健康和幸福生活</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领军者的定位确立为千年战略。</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53"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1998</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30" name="Picture 30" descr="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9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雀巢收购了意大利矿泉水业务：圣培露集团。为保证饮用水的洁净和健康，雀巢在发展中国家推出了</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深泉</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品牌，</w:t>
      </w:r>
      <w:r w:rsidRPr="00CA4207">
        <w:rPr>
          <w:rFonts w:ascii="Arial" w:eastAsia="宋体" w:hAnsi="Arial" w:cs="Arial"/>
          <w:color w:val="555555"/>
          <w:kern w:val="0"/>
          <w:sz w:val="20"/>
          <w:szCs w:val="20"/>
        </w:rPr>
        <w:t>2</w:t>
      </w:r>
      <w:r w:rsidRPr="00CA4207">
        <w:rPr>
          <w:rFonts w:ascii="Arial" w:eastAsia="宋体" w:hAnsi="Arial" w:cs="Arial"/>
          <w:color w:val="555555"/>
          <w:kern w:val="0"/>
          <w:sz w:val="20"/>
          <w:szCs w:val="20"/>
        </w:rPr>
        <w:t>年后</w:t>
      </w:r>
      <w:proofErr w:type="spellStart"/>
      <w:r w:rsidRPr="00CA4207">
        <w:rPr>
          <w:rFonts w:ascii="Arial" w:eastAsia="宋体" w:hAnsi="Arial" w:cs="Arial"/>
          <w:color w:val="555555"/>
          <w:kern w:val="0"/>
          <w:sz w:val="20"/>
          <w:szCs w:val="20"/>
        </w:rPr>
        <w:t>Aquarel</w:t>
      </w:r>
      <w:proofErr w:type="spellEnd"/>
      <w:r w:rsidRPr="00CA4207">
        <w:rPr>
          <w:rFonts w:ascii="Arial" w:eastAsia="宋体" w:hAnsi="Arial" w:cs="Arial"/>
          <w:color w:val="555555"/>
          <w:kern w:val="0"/>
          <w:sz w:val="20"/>
          <w:szCs w:val="20"/>
        </w:rPr>
        <w:t>在欧洲面世。</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54"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2000</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29" name="Picture 29" descr="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9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lastRenderedPageBreak/>
        <w:t>雀巢可持续性农业行动（</w:t>
      </w:r>
      <w:r w:rsidRPr="00CA4207">
        <w:rPr>
          <w:rFonts w:ascii="Arial" w:eastAsia="宋体" w:hAnsi="Arial" w:cs="Arial"/>
          <w:color w:val="555555"/>
          <w:kern w:val="0"/>
          <w:sz w:val="20"/>
          <w:szCs w:val="20"/>
        </w:rPr>
        <w:t xml:space="preserve">The Sustainable Agricultural </w:t>
      </w:r>
      <w:proofErr w:type="spellStart"/>
      <w:r w:rsidRPr="00CA4207">
        <w:rPr>
          <w:rFonts w:ascii="Arial" w:eastAsia="宋体" w:hAnsi="Arial" w:cs="Arial"/>
          <w:color w:val="555555"/>
          <w:kern w:val="0"/>
          <w:sz w:val="20"/>
          <w:szCs w:val="20"/>
        </w:rPr>
        <w:t>Intiative</w:t>
      </w:r>
      <w:proofErr w:type="spellEnd"/>
      <w:r w:rsidRPr="00CA4207">
        <w:rPr>
          <w:rFonts w:ascii="Arial" w:eastAsia="宋体" w:hAnsi="Arial" w:cs="Arial"/>
          <w:color w:val="555555"/>
          <w:kern w:val="0"/>
          <w:sz w:val="20"/>
          <w:szCs w:val="20"/>
        </w:rPr>
        <w:t xml:space="preserve"> Nestlé</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 xml:space="preserve"> SAIN)</w:t>
      </w:r>
      <w:r w:rsidRPr="00CA4207">
        <w:rPr>
          <w:rFonts w:ascii="Arial" w:eastAsia="宋体" w:hAnsi="Arial" w:cs="Arial"/>
          <w:color w:val="555555"/>
          <w:kern w:val="0"/>
          <w:sz w:val="20"/>
          <w:szCs w:val="20"/>
        </w:rPr>
        <w:t>）推出，以增进与当地农民的合作。旨在提高他们的生活水平并确保以可持续性供应商品。</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55"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2001</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28" name="Picture 28" descr="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2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雀巢收购了美国普瑞纳宠物食品，并将</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喜跃</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业务与之合并，在宠物食品市场中又建新军：雀巢普瑞纳宠物食品公司。</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56"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2002</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27" name="Picture 27" descr="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20</w:t>
      </w:r>
      <w:r w:rsidRPr="00CA4207">
        <w:rPr>
          <w:rFonts w:ascii="Arial" w:eastAsia="宋体" w:hAnsi="Arial" w:cs="Arial"/>
          <w:color w:val="555555"/>
          <w:kern w:val="0"/>
          <w:sz w:val="20"/>
          <w:szCs w:val="20"/>
        </w:rPr>
        <w:t>世纪</w:t>
      </w:r>
      <w:r w:rsidRPr="00CA4207">
        <w:rPr>
          <w:rFonts w:ascii="Arial" w:eastAsia="宋体" w:hAnsi="Arial" w:cs="Arial"/>
          <w:color w:val="555555"/>
          <w:kern w:val="0"/>
          <w:sz w:val="20"/>
          <w:szCs w:val="20"/>
        </w:rPr>
        <w:t>90</w:t>
      </w:r>
      <w:r w:rsidRPr="00CA4207">
        <w:rPr>
          <w:rFonts w:ascii="Arial" w:eastAsia="宋体" w:hAnsi="Arial" w:cs="Arial"/>
          <w:color w:val="555555"/>
          <w:kern w:val="0"/>
          <w:sz w:val="20"/>
          <w:szCs w:val="20"/>
        </w:rPr>
        <w:t>年扩展冰淇淋业务之后，雀巢拥有了高端冰淇淋制造商哈根达斯在美国和加拿大的经营权，于</w:t>
      </w:r>
      <w:r w:rsidRPr="00CA4207">
        <w:rPr>
          <w:rFonts w:ascii="Arial" w:eastAsia="宋体" w:hAnsi="Arial" w:cs="Arial"/>
          <w:color w:val="555555"/>
          <w:kern w:val="0"/>
          <w:sz w:val="20"/>
          <w:szCs w:val="20"/>
        </w:rPr>
        <w:t>2003</w:t>
      </w:r>
      <w:r w:rsidRPr="00CA4207">
        <w:rPr>
          <w:rFonts w:ascii="Arial" w:eastAsia="宋体" w:hAnsi="Arial" w:cs="Arial"/>
          <w:color w:val="555555"/>
          <w:kern w:val="0"/>
          <w:sz w:val="20"/>
          <w:szCs w:val="20"/>
        </w:rPr>
        <w:t>年购买了</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莫凡彼</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和</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德雷尔</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冰淇淋品牌。还以</w:t>
      </w:r>
      <w:r w:rsidRPr="00CA4207">
        <w:rPr>
          <w:rFonts w:ascii="Arial" w:eastAsia="宋体" w:hAnsi="Arial" w:cs="Arial"/>
          <w:color w:val="555555"/>
          <w:kern w:val="0"/>
          <w:sz w:val="20"/>
          <w:szCs w:val="20"/>
        </w:rPr>
        <w:t>26</w:t>
      </w:r>
      <w:r w:rsidRPr="00CA4207">
        <w:rPr>
          <w:rFonts w:ascii="Arial" w:eastAsia="宋体" w:hAnsi="Arial" w:cs="Arial"/>
          <w:color w:val="555555"/>
          <w:kern w:val="0"/>
          <w:sz w:val="20"/>
          <w:szCs w:val="20"/>
        </w:rPr>
        <w:t>亿美元收购了</w:t>
      </w:r>
      <w:r w:rsidRPr="00CA4207">
        <w:rPr>
          <w:rFonts w:ascii="Arial" w:eastAsia="宋体" w:hAnsi="Arial" w:cs="Arial"/>
          <w:color w:val="555555"/>
          <w:kern w:val="0"/>
          <w:sz w:val="20"/>
          <w:szCs w:val="20"/>
        </w:rPr>
        <w:t>Chef America</w:t>
      </w:r>
      <w:r w:rsidRPr="00CA4207">
        <w:rPr>
          <w:rFonts w:ascii="Arial" w:eastAsia="宋体" w:hAnsi="Arial" w:cs="Arial"/>
          <w:color w:val="555555"/>
          <w:kern w:val="0"/>
          <w:sz w:val="20"/>
          <w:szCs w:val="20"/>
        </w:rPr>
        <w:t>的冷冻食品业务。</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lastRenderedPageBreak/>
        <w:t>创造共享价值</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雀巢第一次阐明了</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创造共享价值</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的经营方针，并启动了</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雀巢可可计划</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和</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雀巢咖啡计划</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，进一步发展可可和咖啡的可持续供应链。在加强其在传统领域、婴儿配方奶粉和冷冻食品地位的同时，雀巢公司还重点关注医学营养品。</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大事件</w: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2006</w:t>
      </w:r>
      <w:r w:rsidRPr="00CA4207">
        <w:rPr>
          <w:rFonts w:ascii="Arial" w:eastAsia="宋体" w:hAnsi="Arial" w:cs="Arial"/>
          <w:color w:val="555555"/>
          <w:kern w:val="0"/>
          <w:sz w:val="41"/>
          <w:szCs w:val="41"/>
        </w:rPr>
        <w:t>年</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雀巢阐明了</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创造共享价值</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的经营方针，为股东创造价值的同时也必须为业务所在的社区和整个社会创造价值。雀巢收购了体重管理公司</w:t>
      </w:r>
      <w:r w:rsidRPr="00CA4207">
        <w:rPr>
          <w:rFonts w:ascii="Arial" w:eastAsia="宋体" w:hAnsi="Arial" w:cs="Arial"/>
          <w:color w:val="555555"/>
          <w:kern w:val="0"/>
          <w:sz w:val="20"/>
          <w:szCs w:val="20"/>
        </w:rPr>
        <w:t>Jenny Craig</w:t>
      </w:r>
      <w:r w:rsidRPr="00CA4207">
        <w:rPr>
          <w:rFonts w:ascii="Arial" w:eastAsia="宋体" w:hAnsi="Arial" w:cs="Arial"/>
          <w:color w:val="555555"/>
          <w:kern w:val="0"/>
          <w:sz w:val="20"/>
          <w:szCs w:val="20"/>
        </w:rPr>
        <w:t>和澳大利亚早餐谷物食品公司</w:t>
      </w:r>
      <w:r w:rsidRPr="00CA4207">
        <w:rPr>
          <w:rFonts w:ascii="Arial" w:eastAsia="宋体" w:hAnsi="Arial" w:cs="Arial"/>
          <w:color w:val="555555"/>
          <w:kern w:val="0"/>
          <w:sz w:val="20"/>
          <w:szCs w:val="20"/>
        </w:rPr>
        <w:t>Uncle Toby</w:t>
      </w:r>
      <w:proofErr w:type="gramStart"/>
      <w:r w:rsidRPr="00CA4207">
        <w:rPr>
          <w:rFonts w:ascii="Arial" w:eastAsia="宋体" w:hAnsi="Arial" w:cs="Arial"/>
          <w:color w:val="555555"/>
          <w:kern w:val="0"/>
          <w:sz w:val="20"/>
          <w:szCs w:val="20"/>
        </w:rPr>
        <w:t>’</w:t>
      </w:r>
      <w:proofErr w:type="gramEnd"/>
      <w:r w:rsidRPr="00CA4207">
        <w:rPr>
          <w:rFonts w:ascii="Arial" w:eastAsia="宋体" w:hAnsi="Arial" w:cs="Arial"/>
          <w:color w:val="555555"/>
          <w:kern w:val="0"/>
          <w:sz w:val="20"/>
          <w:szCs w:val="20"/>
        </w:rPr>
        <w:t>s</w:t>
      </w:r>
      <w:r w:rsidRPr="00CA4207">
        <w:rPr>
          <w:rFonts w:ascii="Arial" w:eastAsia="宋体" w:hAnsi="Arial" w:cs="Arial"/>
          <w:color w:val="555555"/>
          <w:kern w:val="0"/>
          <w:sz w:val="20"/>
          <w:szCs w:val="20"/>
        </w:rPr>
        <w:t>。</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57"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2007</w:t>
      </w:r>
      <w:r w:rsidRPr="00CA4207">
        <w:rPr>
          <w:rFonts w:ascii="Arial" w:eastAsia="宋体" w:hAnsi="Arial" w:cs="Arial"/>
          <w:color w:val="555555"/>
          <w:kern w:val="0"/>
          <w:sz w:val="41"/>
          <w:szCs w:val="41"/>
        </w:rPr>
        <w:t>年</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对医学营养品持续关注的政策使雀巢收购了诺华医学营养公司。雀巢还收购了婴儿食品公司嘉宝（</w:t>
      </w:r>
      <w:r w:rsidRPr="00CA4207">
        <w:rPr>
          <w:rFonts w:ascii="Arial" w:eastAsia="宋体" w:hAnsi="Arial" w:cs="Arial"/>
          <w:color w:val="555555"/>
          <w:kern w:val="0"/>
          <w:sz w:val="20"/>
          <w:szCs w:val="20"/>
        </w:rPr>
        <w:t>Gerber</w:t>
      </w:r>
      <w:r w:rsidRPr="00CA4207">
        <w:rPr>
          <w:rFonts w:ascii="Arial" w:eastAsia="宋体" w:hAnsi="Arial" w:cs="Arial"/>
          <w:color w:val="555555"/>
          <w:kern w:val="0"/>
          <w:sz w:val="20"/>
          <w:szCs w:val="20"/>
        </w:rPr>
        <w:t>）和瑞士矿泉水公司</w:t>
      </w:r>
      <w:r w:rsidRPr="00CA4207">
        <w:rPr>
          <w:rFonts w:ascii="Arial" w:eastAsia="宋体" w:hAnsi="Arial" w:cs="Arial"/>
          <w:color w:val="555555"/>
          <w:kern w:val="0"/>
          <w:sz w:val="20"/>
          <w:szCs w:val="20"/>
        </w:rPr>
        <w:t xml:space="preserve">Sources </w:t>
      </w:r>
      <w:proofErr w:type="spellStart"/>
      <w:r w:rsidRPr="00CA4207">
        <w:rPr>
          <w:rFonts w:ascii="Arial" w:eastAsia="宋体" w:hAnsi="Arial" w:cs="Arial"/>
          <w:color w:val="555555"/>
          <w:kern w:val="0"/>
          <w:sz w:val="20"/>
          <w:szCs w:val="20"/>
        </w:rPr>
        <w:t>Minérales</w:t>
      </w:r>
      <w:proofErr w:type="spellEnd"/>
      <w:r w:rsidRPr="00CA4207">
        <w:rPr>
          <w:rFonts w:ascii="Arial" w:eastAsia="宋体" w:hAnsi="Arial" w:cs="Arial"/>
          <w:color w:val="555555"/>
          <w:kern w:val="0"/>
          <w:sz w:val="20"/>
          <w:szCs w:val="20"/>
        </w:rPr>
        <w:t xml:space="preserve"> </w:t>
      </w:r>
      <w:proofErr w:type="spellStart"/>
      <w:r w:rsidRPr="00CA4207">
        <w:rPr>
          <w:rFonts w:ascii="Arial" w:eastAsia="宋体" w:hAnsi="Arial" w:cs="Arial"/>
          <w:color w:val="555555"/>
          <w:kern w:val="0"/>
          <w:sz w:val="20"/>
          <w:szCs w:val="20"/>
        </w:rPr>
        <w:t>Henniez</w:t>
      </w:r>
      <w:proofErr w:type="spellEnd"/>
      <w:r w:rsidRPr="00CA4207">
        <w:rPr>
          <w:rFonts w:ascii="Arial" w:eastAsia="宋体" w:hAnsi="Arial" w:cs="Arial"/>
          <w:color w:val="555555"/>
          <w:kern w:val="0"/>
          <w:sz w:val="20"/>
          <w:szCs w:val="20"/>
        </w:rPr>
        <w:t>。</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58"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2009</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39" name="Picture 39" descr="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20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在纽约召开的第一届</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创造共享价值</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论坛汇集了各路专家，讨论全球在营养、水和农业社区发展领域所面临的挑战以及企业在帮助解决这些问题中能够起到的作用。论坛成为了每年一度的盛事。</w:t>
      </w:r>
      <w:r w:rsidRPr="00CA4207">
        <w:rPr>
          <w:rFonts w:ascii="Arial" w:eastAsia="宋体" w:hAnsi="Arial" w:cs="Arial"/>
          <w:color w:val="555555"/>
          <w:kern w:val="0"/>
          <w:sz w:val="20"/>
          <w:szCs w:val="20"/>
        </w:rPr>
        <w:t>2009</w:t>
      </w:r>
      <w:r w:rsidRPr="00CA4207">
        <w:rPr>
          <w:rFonts w:ascii="Arial" w:eastAsia="宋体" w:hAnsi="Arial" w:cs="Arial"/>
          <w:color w:val="555555"/>
          <w:kern w:val="0"/>
          <w:sz w:val="20"/>
          <w:szCs w:val="20"/>
        </w:rPr>
        <w:t>年，雀巢创建了名为雀巢专业餐饮（</w:t>
      </w:r>
      <w:r w:rsidRPr="00CA4207">
        <w:rPr>
          <w:rFonts w:ascii="Arial" w:eastAsia="宋体" w:hAnsi="Arial" w:cs="Arial"/>
          <w:color w:val="555555"/>
          <w:kern w:val="0"/>
          <w:sz w:val="20"/>
          <w:szCs w:val="20"/>
        </w:rPr>
        <w:t>Nestlé Professional</w:t>
      </w:r>
      <w:r w:rsidRPr="00CA4207">
        <w:rPr>
          <w:rFonts w:ascii="Arial" w:eastAsia="宋体" w:hAnsi="Arial" w:cs="Arial"/>
          <w:color w:val="555555"/>
          <w:kern w:val="0"/>
          <w:sz w:val="20"/>
          <w:szCs w:val="20"/>
        </w:rPr>
        <w:t>）的餐饮服务部门。</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59"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2010</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lastRenderedPageBreak/>
        <w:drawing>
          <wp:inline distT="0" distB="0" distL="0" distR="0">
            <wp:extent cx="5448300" cy="2628900"/>
            <wp:effectExtent l="0" t="0" r="0" b="0"/>
            <wp:docPr id="38" name="Picture 38" descr="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20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雀巢公司收购了卡夫食品公司的冷冻比萨业务。公司还推出了</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雀巢可可计划</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和</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雀巢咖啡计划</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来开发公司的可可和咖啡可持续供应链、提高农业社区的社会条件并确保其盈利能力。</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60"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2011</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37" name="Picture 37"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20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雀巢健康科学公司和雀巢健康科学研究院成立，以科学为基础，研究营养产品来预防和治疗慢性疾病。雀巢成为第一家与公平劳工协会（</w:t>
      </w:r>
      <w:r w:rsidRPr="00CA4207">
        <w:rPr>
          <w:rFonts w:ascii="Arial" w:eastAsia="宋体" w:hAnsi="Arial" w:cs="Arial"/>
          <w:color w:val="555555"/>
          <w:kern w:val="0"/>
          <w:sz w:val="20"/>
          <w:szCs w:val="20"/>
        </w:rPr>
        <w:t>FLA</w:t>
      </w:r>
      <w:r w:rsidRPr="00CA4207">
        <w:rPr>
          <w:rFonts w:ascii="Arial" w:eastAsia="宋体" w:hAnsi="Arial" w:cs="Arial"/>
          <w:color w:val="555555"/>
          <w:kern w:val="0"/>
          <w:sz w:val="20"/>
          <w:szCs w:val="20"/>
        </w:rPr>
        <w:t>）合作的食品公司，帮助解决可可供应链中的童工问题。</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61"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2012</w:t>
      </w:r>
      <w:r w:rsidRPr="00CA4207">
        <w:rPr>
          <w:rFonts w:ascii="Arial" w:eastAsia="宋体" w:hAnsi="Arial" w:cs="Arial"/>
          <w:color w:val="555555"/>
          <w:kern w:val="0"/>
          <w:sz w:val="41"/>
          <w:szCs w:val="41"/>
        </w:rPr>
        <w:t>年</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雀巢以</w:t>
      </w:r>
      <w:r w:rsidRPr="00CA4207">
        <w:rPr>
          <w:rFonts w:ascii="Arial" w:eastAsia="宋体" w:hAnsi="Arial" w:cs="Arial"/>
          <w:color w:val="555555"/>
          <w:kern w:val="0"/>
          <w:sz w:val="20"/>
          <w:szCs w:val="20"/>
        </w:rPr>
        <w:t>119</w:t>
      </w:r>
      <w:r w:rsidRPr="00CA4207">
        <w:rPr>
          <w:rFonts w:ascii="Arial" w:eastAsia="宋体" w:hAnsi="Arial" w:cs="Arial"/>
          <w:color w:val="555555"/>
          <w:kern w:val="0"/>
          <w:sz w:val="20"/>
          <w:szCs w:val="20"/>
        </w:rPr>
        <w:t>亿美元的价格收购前身为辉瑞营养品的惠氏营养品公司，以巩固其在婴幼儿营养品领域的位置。</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lastRenderedPageBreak/>
        <w:pict>
          <v:rect id="_x0000_i1062"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2013</w:t>
      </w:r>
      <w:r w:rsidRPr="00CA4207">
        <w:rPr>
          <w:rFonts w:ascii="Arial" w:eastAsia="宋体" w:hAnsi="Arial" w:cs="Arial"/>
          <w:color w:val="555555"/>
          <w:kern w:val="0"/>
          <w:sz w:val="41"/>
          <w:szCs w:val="41"/>
        </w:rPr>
        <w:t>年</w:t>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雀巢健康科学公司收购了美国医学食品公司</w:t>
      </w:r>
      <w:proofErr w:type="spellStart"/>
      <w:r w:rsidRPr="00CA4207">
        <w:rPr>
          <w:rFonts w:ascii="Arial" w:eastAsia="宋体" w:hAnsi="Arial" w:cs="Arial"/>
          <w:color w:val="555555"/>
          <w:kern w:val="0"/>
          <w:sz w:val="20"/>
          <w:szCs w:val="20"/>
        </w:rPr>
        <w:t>Pamlab</w:t>
      </w:r>
      <w:proofErr w:type="spellEnd"/>
      <w:r w:rsidRPr="00CA4207">
        <w:rPr>
          <w:rFonts w:ascii="Arial" w:eastAsia="宋体" w:hAnsi="Arial" w:cs="Arial"/>
          <w:color w:val="555555"/>
          <w:kern w:val="0"/>
          <w:sz w:val="20"/>
          <w:szCs w:val="20"/>
        </w:rPr>
        <w:t>，该公司在提供适用于轻度认知缺损、抑郁症方面医学营养品拥有专长。体重管理业务</w:t>
      </w:r>
      <w:r w:rsidRPr="00CA4207">
        <w:rPr>
          <w:rFonts w:ascii="Arial" w:eastAsia="宋体" w:hAnsi="Arial" w:cs="Arial"/>
          <w:color w:val="555555"/>
          <w:kern w:val="0"/>
          <w:sz w:val="20"/>
          <w:szCs w:val="20"/>
        </w:rPr>
        <w:t>Jenny Craig</w:t>
      </w:r>
      <w:r w:rsidRPr="00CA4207">
        <w:rPr>
          <w:rFonts w:ascii="Arial" w:eastAsia="宋体" w:hAnsi="Arial" w:cs="Arial"/>
          <w:color w:val="555555"/>
          <w:kern w:val="0"/>
          <w:sz w:val="20"/>
          <w:szCs w:val="20"/>
        </w:rPr>
        <w:t>在美洲和大洋洲销售。</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63"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2014</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drawing>
          <wp:inline distT="0" distB="0" distL="0" distR="0">
            <wp:extent cx="5448300" cy="2628900"/>
            <wp:effectExtent l="0" t="0" r="0" b="0"/>
            <wp:docPr id="36" name="Picture 36" desc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20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随着建立雀巢皮肤健康公司，雀巢已完全执掌高德</w:t>
      </w:r>
      <w:proofErr w:type="gramStart"/>
      <w:r w:rsidRPr="00CA4207">
        <w:rPr>
          <w:rFonts w:ascii="Arial" w:eastAsia="宋体" w:hAnsi="Arial" w:cs="Arial"/>
          <w:color w:val="555555"/>
          <w:kern w:val="0"/>
          <w:sz w:val="20"/>
          <w:szCs w:val="20"/>
        </w:rPr>
        <w:t>美皮肤</w:t>
      </w:r>
      <w:proofErr w:type="gramEnd"/>
      <w:r w:rsidRPr="00CA4207">
        <w:rPr>
          <w:rFonts w:ascii="Arial" w:eastAsia="宋体" w:hAnsi="Arial" w:cs="Arial"/>
          <w:color w:val="555555"/>
          <w:kern w:val="0"/>
          <w:sz w:val="20"/>
          <w:szCs w:val="20"/>
        </w:rPr>
        <w:t>医学业务，该业务是</w:t>
      </w:r>
      <w:r w:rsidRPr="00CA4207">
        <w:rPr>
          <w:rFonts w:ascii="Arial" w:eastAsia="宋体" w:hAnsi="Arial" w:cs="Arial"/>
          <w:color w:val="555555"/>
          <w:kern w:val="0"/>
          <w:sz w:val="20"/>
          <w:szCs w:val="20"/>
        </w:rPr>
        <w:t>1981</w:t>
      </w:r>
      <w:r w:rsidRPr="00CA4207">
        <w:rPr>
          <w:rFonts w:ascii="Arial" w:eastAsia="宋体" w:hAnsi="Arial" w:cs="Arial"/>
          <w:color w:val="555555"/>
          <w:kern w:val="0"/>
          <w:sz w:val="20"/>
          <w:szCs w:val="20"/>
        </w:rPr>
        <w:t>年与欧莱雅公司成立的合资公司。也终止了在</w:t>
      </w:r>
      <w:r w:rsidRPr="00CA4207">
        <w:rPr>
          <w:rFonts w:ascii="Arial" w:eastAsia="宋体" w:hAnsi="Arial" w:cs="Arial"/>
          <w:color w:val="555555"/>
          <w:kern w:val="0"/>
          <w:sz w:val="20"/>
          <w:szCs w:val="20"/>
        </w:rPr>
        <w:t>2002</w:t>
      </w:r>
      <w:r w:rsidRPr="00CA4207">
        <w:rPr>
          <w:rFonts w:ascii="Arial" w:eastAsia="宋体" w:hAnsi="Arial" w:cs="Arial"/>
          <w:color w:val="555555"/>
          <w:kern w:val="0"/>
          <w:sz w:val="20"/>
          <w:szCs w:val="20"/>
        </w:rPr>
        <w:t>年成立的化妆品营养补充合资公司一诺美。高德美随后收购了部分资产。</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kern w:val="0"/>
          <w:sz w:val="24"/>
          <w:szCs w:val="24"/>
        </w:rPr>
        <w:pict>
          <v:rect id="_x0000_i1064" style="width:0;height:.75pt" o:hrstd="t" o:hrnoshade="t" o:hr="t" fillcolor="#bedfff" stroked="f"/>
        </w:pict>
      </w:r>
    </w:p>
    <w:p w:rsidR="00CA4207" w:rsidRPr="00CA4207" w:rsidRDefault="00CA4207" w:rsidP="00CA4207">
      <w:pPr>
        <w:widowControl/>
        <w:shd w:val="clear" w:color="auto" w:fill="FFFFFF"/>
        <w:jc w:val="left"/>
        <w:outlineLvl w:val="2"/>
        <w:rPr>
          <w:rFonts w:ascii="Arial" w:eastAsia="宋体" w:hAnsi="Arial" w:cs="Arial"/>
          <w:color w:val="555555"/>
          <w:kern w:val="0"/>
          <w:sz w:val="41"/>
          <w:szCs w:val="41"/>
        </w:rPr>
      </w:pPr>
      <w:r w:rsidRPr="00CA4207">
        <w:rPr>
          <w:rFonts w:ascii="Arial" w:eastAsia="宋体" w:hAnsi="Arial" w:cs="Arial"/>
          <w:color w:val="555555"/>
          <w:kern w:val="0"/>
          <w:sz w:val="41"/>
          <w:szCs w:val="41"/>
        </w:rPr>
        <w:t>2015</w:t>
      </w:r>
      <w:r w:rsidRPr="00CA4207">
        <w:rPr>
          <w:rFonts w:ascii="Arial" w:eastAsia="宋体" w:hAnsi="Arial" w:cs="Arial"/>
          <w:color w:val="555555"/>
          <w:kern w:val="0"/>
          <w:sz w:val="41"/>
          <w:szCs w:val="41"/>
        </w:rPr>
        <w:t>年</w:t>
      </w:r>
    </w:p>
    <w:p w:rsidR="00CA4207" w:rsidRPr="00CA4207" w:rsidRDefault="00CA4207" w:rsidP="00CA4207">
      <w:pPr>
        <w:widowControl/>
        <w:jc w:val="left"/>
        <w:rPr>
          <w:rFonts w:ascii="宋体" w:eastAsia="宋体" w:hAnsi="宋体" w:cs="宋体"/>
          <w:kern w:val="0"/>
          <w:sz w:val="24"/>
          <w:szCs w:val="24"/>
        </w:rPr>
      </w:pPr>
      <w:r w:rsidRPr="00CA4207">
        <w:rPr>
          <w:rFonts w:ascii="宋体" w:eastAsia="宋体" w:hAnsi="宋体" w:cs="宋体"/>
          <w:noProof/>
          <w:kern w:val="0"/>
          <w:sz w:val="24"/>
          <w:szCs w:val="24"/>
        </w:rPr>
        <w:lastRenderedPageBreak/>
        <w:drawing>
          <wp:inline distT="0" distB="0" distL="0" distR="0">
            <wp:extent cx="5448300" cy="2628900"/>
            <wp:effectExtent l="0" t="0" r="0" b="0"/>
            <wp:docPr id="35" name="Picture 35" descr="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20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8300" cy="2628900"/>
                    </a:xfrm>
                    <a:prstGeom prst="rect">
                      <a:avLst/>
                    </a:prstGeom>
                    <a:noFill/>
                    <a:ln>
                      <a:noFill/>
                    </a:ln>
                  </pic:spPr>
                </pic:pic>
              </a:graphicData>
            </a:graphic>
          </wp:inline>
        </w:drawing>
      </w:r>
      <w:r w:rsidRPr="00CA4207">
        <w:rPr>
          <w:rFonts w:ascii="Arial" w:eastAsia="宋体" w:hAnsi="Arial" w:cs="Arial"/>
          <w:color w:val="666666"/>
          <w:kern w:val="0"/>
          <w:sz w:val="20"/>
          <w:szCs w:val="20"/>
        </w:rPr>
        <w:br/>
      </w:r>
    </w:p>
    <w:p w:rsidR="00CA4207" w:rsidRPr="00CA4207" w:rsidRDefault="00CA4207" w:rsidP="00CA4207">
      <w:pPr>
        <w:widowControl/>
        <w:shd w:val="clear" w:color="auto" w:fill="FFFFFF"/>
        <w:spacing w:line="388" w:lineRule="atLeast"/>
        <w:jc w:val="left"/>
        <w:rPr>
          <w:rFonts w:ascii="Arial" w:eastAsia="宋体" w:hAnsi="Arial" w:cs="Arial"/>
          <w:color w:val="555555"/>
          <w:kern w:val="0"/>
          <w:sz w:val="20"/>
          <w:szCs w:val="20"/>
        </w:rPr>
      </w:pPr>
      <w:r w:rsidRPr="00CA4207">
        <w:rPr>
          <w:rFonts w:ascii="Arial" w:eastAsia="宋体" w:hAnsi="Arial" w:cs="Arial"/>
          <w:color w:val="555555"/>
          <w:kern w:val="0"/>
          <w:sz w:val="20"/>
          <w:szCs w:val="20"/>
        </w:rPr>
        <w:t>作为超高端巧克力，雀巢将现存最古老的瑞士巧克力品牌</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凯雅</w:t>
      </w:r>
      <w:r w:rsidRPr="00CA4207">
        <w:rPr>
          <w:rFonts w:ascii="Arial" w:eastAsia="宋体" w:hAnsi="Arial" w:cs="Arial"/>
          <w:color w:val="555555"/>
          <w:kern w:val="0"/>
          <w:sz w:val="20"/>
          <w:szCs w:val="20"/>
        </w:rPr>
        <w:t>”</w:t>
      </w:r>
      <w:r w:rsidRPr="00CA4207">
        <w:rPr>
          <w:rFonts w:ascii="Arial" w:eastAsia="宋体" w:hAnsi="Arial" w:cs="Arial"/>
          <w:color w:val="555555"/>
          <w:kern w:val="0"/>
          <w:sz w:val="20"/>
          <w:szCs w:val="20"/>
        </w:rPr>
        <w:t>首次推广至全球。出售法国冷冻食品</w:t>
      </w:r>
      <w:proofErr w:type="spellStart"/>
      <w:r w:rsidRPr="00CA4207">
        <w:rPr>
          <w:rFonts w:ascii="Arial" w:eastAsia="宋体" w:hAnsi="Arial" w:cs="Arial"/>
          <w:color w:val="555555"/>
          <w:kern w:val="0"/>
          <w:sz w:val="20"/>
          <w:szCs w:val="20"/>
        </w:rPr>
        <w:t>Davigel</w:t>
      </w:r>
      <w:proofErr w:type="spellEnd"/>
      <w:r w:rsidRPr="00CA4207">
        <w:rPr>
          <w:rFonts w:ascii="Arial" w:eastAsia="宋体" w:hAnsi="Arial" w:cs="Arial"/>
          <w:color w:val="555555"/>
          <w:kern w:val="0"/>
          <w:sz w:val="20"/>
          <w:szCs w:val="20"/>
        </w:rPr>
        <w:t>。</w:t>
      </w:r>
    </w:p>
    <w:p w:rsidR="00CA4207" w:rsidRPr="00CA4207" w:rsidRDefault="00CA4207" w:rsidP="00CA4207">
      <w:pPr>
        <w:widowControl/>
        <w:shd w:val="clear" w:color="auto" w:fill="FFFFFF"/>
        <w:spacing w:line="388" w:lineRule="atLeast"/>
        <w:jc w:val="left"/>
        <w:rPr>
          <w:rFonts w:ascii="Arial" w:eastAsia="宋体" w:hAnsi="Arial" w:cs="Arial" w:hint="eastAsia"/>
          <w:color w:val="555555"/>
          <w:kern w:val="0"/>
          <w:sz w:val="20"/>
          <w:szCs w:val="20"/>
        </w:rPr>
      </w:pPr>
      <w:bookmarkStart w:id="0" w:name="_GoBack"/>
      <w:bookmarkEnd w:id="0"/>
    </w:p>
    <w:p w:rsidR="00CA4207" w:rsidRDefault="00CA4207" w:rsidP="00CA4207">
      <w:pPr>
        <w:pStyle w:val="Heading2"/>
        <w:spacing w:before="0" w:after="0"/>
        <w:rPr>
          <w:rFonts w:ascii="Arial" w:hAnsi="Arial" w:cs="Arial"/>
          <w:b w:val="0"/>
          <w:bCs w:val="0"/>
          <w:color w:val="555555"/>
          <w:sz w:val="23"/>
          <w:szCs w:val="23"/>
        </w:rPr>
      </w:pPr>
      <w:r>
        <w:rPr>
          <w:rFonts w:ascii="Arial" w:hAnsi="Arial" w:cs="Arial"/>
          <w:color w:val="555555"/>
          <w:sz w:val="23"/>
          <w:szCs w:val="23"/>
        </w:rPr>
        <w:t>雀巢</w:t>
      </w:r>
      <w:r>
        <w:rPr>
          <w:rFonts w:ascii="Arial" w:hAnsi="Arial" w:cs="Arial"/>
          <w:color w:val="555555"/>
          <w:sz w:val="23"/>
          <w:szCs w:val="23"/>
        </w:rPr>
        <w:t>LOGO</w:t>
      </w:r>
      <w:r>
        <w:rPr>
          <w:rFonts w:ascii="Arial" w:hAnsi="Arial" w:cs="Arial"/>
          <w:color w:val="555555"/>
          <w:sz w:val="23"/>
          <w:szCs w:val="23"/>
        </w:rPr>
        <w:t>的演变</w:t>
      </w:r>
    </w:p>
    <w:p w:rsidR="00CA4207" w:rsidRDefault="00CA4207" w:rsidP="00CA4207">
      <w:pPr>
        <w:shd w:val="clear" w:color="auto" w:fill="FFFFFF"/>
        <w:jc w:val="center"/>
        <w:rPr>
          <w:rFonts w:ascii="Arial" w:hAnsi="Arial" w:cs="Arial"/>
          <w:color w:val="555555"/>
          <w:sz w:val="20"/>
          <w:szCs w:val="20"/>
        </w:rPr>
      </w:pPr>
      <w:r>
        <w:rPr>
          <w:rFonts w:ascii="Arial" w:hAnsi="Arial" w:cs="Arial"/>
          <w:noProof/>
          <w:color w:val="555555"/>
          <w:sz w:val="20"/>
          <w:szCs w:val="20"/>
        </w:rPr>
        <w:drawing>
          <wp:inline distT="0" distB="0" distL="0" distR="0">
            <wp:extent cx="5238750" cy="2524125"/>
            <wp:effectExtent l="0" t="0" r="0" b="9525"/>
            <wp:docPr id="8" name="Picture 8" descr="LOGO演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演变"/>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8750" cy="2524125"/>
                    </a:xfrm>
                    <a:prstGeom prst="rect">
                      <a:avLst/>
                    </a:prstGeom>
                    <a:noFill/>
                    <a:ln>
                      <a:noFill/>
                    </a:ln>
                  </pic:spPr>
                </pic:pic>
              </a:graphicData>
            </a:graphic>
          </wp:inline>
        </w:drawing>
      </w:r>
    </w:p>
    <w:p w:rsidR="006B7D76" w:rsidRPr="00CA4207" w:rsidRDefault="00CA4207"/>
    <w:sectPr w:rsidR="006B7D76" w:rsidRPr="00CA420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207"/>
    <w:rsid w:val="006F0783"/>
    <w:rsid w:val="00964EC7"/>
    <w:rsid w:val="00CA42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C84F6A-DCE8-4238-9CDF-6E894739E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link w:val="Heading1Char"/>
    <w:uiPriority w:val="9"/>
    <w:qFormat/>
    <w:rsid w:val="00CA4207"/>
    <w:pPr>
      <w:widowControl/>
      <w:spacing w:before="100" w:beforeAutospacing="1" w:after="100" w:afterAutospacing="1"/>
      <w:jc w:val="left"/>
      <w:outlineLvl w:val="0"/>
    </w:pPr>
    <w:rPr>
      <w:rFonts w:ascii="宋体" w:eastAsia="宋体" w:hAnsi="宋体" w:cs="宋体"/>
      <w:b/>
      <w:bCs/>
      <w:kern w:val="36"/>
      <w:sz w:val="48"/>
      <w:szCs w:val="48"/>
    </w:rPr>
  </w:style>
  <w:style w:type="paragraph" w:styleId="Heading2">
    <w:name w:val="heading 2"/>
    <w:basedOn w:val="Normal"/>
    <w:next w:val="Normal"/>
    <w:link w:val="Heading2Char"/>
    <w:uiPriority w:val="9"/>
    <w:semiHidden/>
    <w:unhideWhenUsed/>
    <w:qFormat/>
    <w:rsid w:val="00CA420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link w:val="Heading3Char"/>
    <w:uiPriority w:val="9"/>
    <w:qFormat/>
    <w:rsid w:val="00CA4207"/>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4207"/>
    <w:rPr>
      <w:rFonts w:ascii="宋体" w:eastAsia="宋体" w:hAnsi="宋体" w:cs="宋体"/>
      <w:b/>
      <w:bCs/>
      <w:kern w:val="36"/>
      <w:sz w:val="48"/>
      <w:szCs w:val="48"/>
    </w:rPr>
  </w:style>
  <w:style w:type="character" w:customStyle="1" w:styleId="Heading3Char">
    <w:name w:val="Heading 3 Char"/>
    <w:basedOn w:val="DefaultParagraphFont"/>
    <w:link w:val="Heading3"/>
    <w:uiPriority w:val="9"/>
    <w:rsid w:val="00CA4207"/>
    <w:rPr>
      <w:rFonts w:ascii="宋体" w:eastAsia="宋体" w:hAnsi="宋体" w:cs="宋体"/>
      <w:b/>
      <w:bCs/>
      <w:kern w:val="0"/>
      <w:sz w:val="27"/>
      <w:szCs w:val="27"/>
    </w:rPr>
  </w:style>
  <w:style w:type="character" w:styleId="Strong">
    <w:name w:val="Strong"/>
    <w:basedOn w:val="DefaultParagraphFont"/>
    <w:uiPriority w:val="22"/>
    <w:qFormat/>
    <w:rsid w:val="00CA4207"/>
    <w:rPr>
      <w:b/>
      <w:bCs/>
    </w:rPr>
  </w:style>
  <w:style w:type="paragraph" w:styleId="NormalWeb">
    <w:name w:val="Normal (Web)"/>
    <w:basedOn w:val="Normal"/>
    <w:uiPriority w:val="99"/>
    <w:semiHidden/>
    <w:unhideWhenUsed/>
    <w:rsid w:val="00CA4207"/>
    <w:pPr>
      <w:widowControl/>
      <w:spacing w:before="100" w:beforeAutospacing="1" w:after="100" w:afterAutospacing="1"/>
      <w:jc w:val="left"/>
    </w:pPr>
    <w:rPr>
      <w:rFonts w:ascii="宋体" w:eastAsia="宋体" w:hAnsi="宋体" w:cs="宋体"/>
      <w:kern w:val="0"/>
      <w:sz w:val="24"/>
      <w:szCs w:val="24"/>
    </w:rPr>
  </w:style>
  <w:style w:type="character" w:customStyle="1" w:styleId="Heading2Char">
    <w:name w:val="Heading 2 Char"/>
    <w:basedOn w:val="DefaultParagraphFont"/>
    <w:link w:val="Heading2"/>
    <w:uiPriority w:val="9"/>
    <w:semiHidden/>
    <w:rsid w:val="00CA4207"/>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322922">
      <w:bodyDiv w:val="1"/>
      <w:marLeft w:val="0"/>
      <w:marRight w:val="0"/>
      <w:marTop w:val="0"/>
      <w:marBottom w:val="0"/>
      <w:divBdr>
        <w:top w:val="none" w:sz="0" w:space="0" w:color="auto"/>
        <w:left w:val="none" w:sz="0" w:space="0" w:color="auto"/>
        <w:bottom w:val="none" w:sz="0" w:space="0" w:color="auto"/>
        <w:right w:val="none" w:sz="0" w:space="0" w:color="auto"/>
      </w:divBdr>
    </w:div>
    <w:div w:id="163133656">
      <w:bodyDiv w:val="1"/>
      <w:marLeft w:val="0"/>
      <w:marRight w:val="0"/>
      <w:marTop w:val="0"/>
      <w:marBottom w:val="0"/>
      <w:divBdr>
        <w:top w:val="none" w:sz="0" w:space="0" w:color="auto"/>
        <w:left w:val="none" w:sz="0" w:space="0" w:color="auto"/>
        <w:bottom w:val="none" w:sz="0" w:space="0" w:color="auto"/>
        <w:right w:val="none" w:sz="0" w:space="0" w:color="auto"/>
      </w:divBdr>
    </w:div>
    <w:div w:id="202136024">
      <w:bodyDiv w:val="1"/>
      <w:marLeft w:val="0"/>
      <w:marRight w:val="0"/>
      <w:marTop w:val="0"/>
      <w:marBottom w:val="0"/>
      <w:divBdr>
        <w:top w:val="none" w:sz="0" w:space="0" w:color="auto"/>
        <w:left w:val="none" w:sz="0" w:space="0" w:color="auto"/>
        <w:bottom w:val="none" w:sz="0" w:space="0" w:color="auto"/>
        <w:right w:val="none" w:sz="0" w:space="0" w:color="auto"/>
      </w:divBdr>
    </w:div>
    <w:div w:id="302197904">
      <w:bodyDiv w:val="1"/>
      <w:marLeft w:val="0"/>
      <w:marRight w:val="0"/>
      <w:marTop w:val="0"/>
      <w:marBottom w:val="0"/>
      <w:divBdr>
        <w:top w:val="none" w:sz="0" w:space="0" w:color="auto"/>
        <w:left w:val="none" w:sz="0" w:space="0" w:color="auto"/>
        <w:bottom w:val="none" w:sz="0" w:space="0" w:color="auto"/>
        <w:right w:val="none" w:sz="0" w:space="0" w:color="auto"/>
      </w:divBdr>
    </w:div>
    <w:div w:id="704600566">
      <w:bodyDiv w:val="1"/>
      <w:marLeft w:val="0"/>
      <w:marRight w:val="0"/>
      <w:marTop w:val="0"/>
      <w:marBottom w:val="0"/>
      <w:divBdr>
        <w:top w:val="none" w:sz="0" w:space="0" w:color="auto"/>
        <w:left w:val="none" w:sz="0" w:space="0" w:color="auto"/>
        <w:bottom w:val="none" w:sz="0" w:space="0" w:color="auto"/>
        <w:right w:val="none" w:sz="0" w:space="0" w:color="auto"/>
      </w:divBdr>
    </w:div>
    <w:div w:id="1158765176">
      <w:bodyDiv w:val="1"/>
      <w:marLeft w:val="0"/>
      <w:marRight w:val="0"/>
      <w:marTop w:val="0"/>
      <w:marBottom w:val="0"/>
      <w:divBdr>
        <w:top w:val="none" w:sz="0" w:space="0" w:color="auto"/>
        <w:left w:val="none" w:sz="0" w:space="0" w:color="auto"/>
        <w:bottom w:val="none" w:sz="0" w:space="0" w:color="auto"/>
        <w:right w:val="none" w:sz="0" w:space="0" w:color="auto"/>
      </w:divBdr>
    </w:div>
    <w:div w:id="1449278631">
      <w:bodyDiv w:val="1"/>
      <w:marLeft w:val="0"/>
      <w:marRight w:val="0"/>
      <w:marTop w:val="0"/>
      <w:marBottom w:val="0"/>
      <w:divBdr>
        <w:top w:val="none" w:sz="0" w:space="0" w:color="auto"/>
        <w:left w:val="none" w:sz="0" w:space="0" w:color="auto"/>
        <w:bottom w:val="none" w:sz="0" w:space="0" w:color="auto"/>
        <w:right w:val="none" w:sz="0" w:space="0" w:color="auto"/>
      </w:divBdr>
    </w:div>
    <w:div w:id="1590890319">
      <w:bodyDiv w:val="1"/>
      <w:marLeft w:val="0"/>
      <w:marRight w:val="0"/>
      <w:marTop w:val="0"/>
      <w:marBottom w:val="0"/>
      <w:divBdr>
        <w:top w:val="none" w:sz="0" w:space="0" w:color="auto"/>
        <w:left w:val="none" w:sz="0" w:space="0" w:color="auto"/>
        <w:bottom w:val="none" w:sz="0" w:space="0" w:color="auto"/>
        <w:right w:val="none" w:sz="0" w:space="0" w:color="auto"/>
      </w:divBdr>
    </w:div>
    <w:div w:id="1799956717">
      <w:bodyDiv w:val="1"/>
      <w:marLeft w:val="0"/>
      <w:marRight w:val="0"/>
      <w:marTop w:val="0"/>
      <w:marBottom w:val="0"/>
      <w:divBdr>
        <w:top w:val="none" w:sz="0" w:space="0" w:color="auto"/>
        <w:left w:val="none" w:sz="0" w:space="0" w:color="auto"/>
        <w:bottom w:val="none" w:sz="0" w:space="0" w:color="auto"/>
        <w:right w:val="none" w:sz="0" w:space="0" w:color="auto"/>
      </w:divBdr>
      <w:divsChild>
        <w:div w:id="344483837">
          <w:marLeft w:val="0"/>
          <w:marRight w:val="0"/>
          <w:marTop w:val="0"/>
          <w:marBottom w:val="0"/>
          <w:divBdr>
            <w:top w:val="none" w:sz="0" w:space="0" w:color="auto"/>
            <w:left w:val="none" w:sz="0" w:space="0" w:color="auto"/>
            <w:bottom w:val="none" w:sz="0" w:space="0" w:color="auto"/>
            <w:right w:val="none" w:sz="0" w:space="0" w:color="auto"/>
          </w:divBdr>
        </w:div>
      </w:divsChild>
    </w:div>
    <w:div w:id="1927610998">
      <w:bodyDiv w:val="1"/>
      <w:marLeft w:val="0"/>
      <w:marRight w:val="0"/>
      <w:marTop w:val="0"/>
      <w:marBottom w:val="0"/>
      <w:divBdr>
        <w:top w:val="none" w:sz="0" w:space="0" w:color="auto"/>
        <w:left w:val="none" w:sz="0" w:space="0" w:color="auto"/>
        <w:bottom w:val="none" w:sz="0" w:space="0" w:color="auto"/>
        <w:right w:val="none" w:sz="0" w:space="0" w:color="auto"/>
      </w:divBdr>
    </w:div>
    <w:div w:id="2123262413">
      <w:bodyDiv w:val="1"/>
      <w:marLeft w:val="0"/>
      <w:marRight w:val="0"/>
      <w:marTop w:val="0"/>
      <w:marBottom w:val="0"/>
      <w:divBdr>
        <w:top w:val="none" w:sz="0" w:space="0" w:color="auto"/>
        <w:left w:val="none" w:sz="0" w:space="0" w:color="auto"/>
        <w:bottom w:val="none" w:sz="0" w:space="0" w:color="auto"/>
        <w:right w:val="none" w:sz="0" w:space="0" w:color="auto"/>
      </w:divBdr>
      <w:divsChild>
        <w:div w:id="1005325108">
          <w:marLeft w:val="0"/>
          <w:marRight w:val="0"/>
          <w:marTop w:val="0"/>
          <w:marBottom w:val="0"/>
          <w:divBdr>
            <w:top w:val="none" w:sz="0" w:space="0" w:color="auto"/>
            <w:left w:val="none" w:sz="0" w:space="0" w:color="auto"/>
            <w:bottom w:val="none" w:sz="0" w:space="0" w:color="auto"/>
            <w:right w:val="none" w:sz="0" w:space="0" w:color="auto"/>
          </w:divBdr>
          <w:divsChild>
            <w:div w:id="686759533">
              <w:marLeft w:val="0"/>
              <w:marRight w:val="0"/>
              <w:marTop w:val="0"/>
              <w:marBottom w:val="0"/>
              <w:divBdr>
                <w:top w:val="none" w:sz="0" w:space="0" w:color="auto"/>
                <w:left w:val="none" w:sz="0" w:space="0" w:color="auto"/>
                <w:bottom w:val="none" w:sz="0" w:space="0" w:color="auto"/>
                <w:right w:val="none" w:sz="0" w:space="0" w:color="auto"/>
              </w:divBdr>
              <w:divsChild>
                <w:div w:id="9468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54727">
          <w:marLeft w:val="0"/>
          <w:marRight w:val="0"/>
          <w:marTop w:val="0"/>
          <w:marBottom w:val="0"/>
          <w:divBdr>
            <w:top w:val="none" w:sz="0" w:space="0" w:color="auto"/>
            <w:left w:val="none" w:sz="0" w:space="0" w:color="auto"/>
            <w:bottom w:val="none" w:sz="0" w:space="0" w:color="auto"/>
            <w:right w:val="none" w:sz="0" w:space="0" w:color="auto"/>
          </w:divBdr>
          <w:divsChild>
            <w:div w:id="1422335965">
              <w:marLeft w:val="0"/>
              <w:marRight w:val="0"/>
              <w:marTop w:val="0"/>
              <w:marBottom w:val="0"/>
              <w:divBdr>
                <w:top w:val="none" w:sz="0" w:space="0" w:color="auto"/>
                <w:left w:val="none" w:sz="0" w:space="0" w:color="auto"/>
                <w:bottom w:val="none" w:sz="0" w:space="0" w:color="auto"/>
                <w:right w:val="none" w:sz="0" w:space="0" w:color="auto"/>
              </w:divBdr>
              <w:divsChild>
                <w:div w:id="1495027036">
                  <w:marLeft w:val="0"/>
                  <w:marRight w:val="0"/>
                  <w:marTop w:val="0"/>
                  <w:marBottom w:val="0"/>
                  <w:divBdr>
                    <w:top w:val="none" w:sz="0" w:space="0" w:color="auto"/>
                    <w:left w:val="none" w:sz="0" w:space="0" w:color="auto"/>
                    <w:bottom w:val="none" w:sz="0" w:space="0" w:color="auto"/>
                    <w:right w:val="none" w:sz="0" w:space="0" w:color="auto"/>
                  </w:divBdr>
                  <w:divsChild>
                    <w:div w:id="1777678102">
                      <w:marLeft w:val="0"/>
                      <w:marRight w:val="0"/>
                      <w:marTop w:val="0"/>
                      <w:marBottom w:val="0"/>
                      <w:divBdr>
                        <w:top w:val="none" w:sz="0" w:space="0" w:color="auto"/>
                        <w:left w:val="none" w:sz="0" w:space="0" w:color="auto"/>
                        <w:bottom w:val="none" w:sz="0" w:space="0" w:color="auto"/>
                        <w:right w:val="none" w:sz="0" w:space="0" w:color="auto"/>
                      </w:divBdr>
                      <w:divsChild>
                        <w:div w:id="2053188574">
                          <w:marLeft w:val="0"/>
                          <w:marRight w:val="0"/>
                          <w:marTop w:val="0"/>
                          <w:marBottom w:val="0"/>
                          <w:divBdr>
                            <w:top w:val="none" w:sz="0" w:space="0" w:color="auto"/>
                            <w:left w:val="none" w:sz="0" w:space="0" w:color="auto"/>
                            <w:bottom w:val="none" w:sz="0" w:space="0" w:color="auto"/>
                            <w:right w:val="none" w:sz="0" w:space="0" w:color="auto"/>
                          </w:divBdr>
                          <w:divsChild>
                            <w:div w:id="1968851082">
                              <w:marLeft w:val="0"/>
                              <w:marRight w:val="0"/>
                              <w:marTop w:val="0"/>
                              <w:marBottom w:val="0"/>
                              <w:divBdr>
                                <w:top w:val="none" w:sz="0" w:space="0" w:color="auto"/>
                                <w:left w:val="none" w:sz="0" w:space="0" w:color="auto"/>
                                <w:bottom w:val="none" w:sz="0" w:space="0" w:color="auto"/>
                                <w:right w:val="none" w:sz="0" w:space="0" w:color="auto"/>
                              </w:divBdr>
                              <w:divsChild>
                                <w:div w:id="794061808">
                                  <w:marLeft w:val="0"/>
                                  <w:marRight w:val="0"/>
                                  <w:marTop w:val="0"/>
                                  <w:marBottom w:val="0"/>
                                  <w:divBdr>
                                    <w:top w:val="none" w:sz="0" w:space="0" w:color="auto"/>
                                    <w:left w:val="none" w:sz="0" w:space="0" w:color="auto"/>
                                    <w:bottom w:val="none" w:sz="0" w:space="0" w:color="auto"/>
                                    <w:right w:val="none" w:sz="0" w:space="0" w:color="auto"/>
                                  </w:divBdr>
                                  <w:divsChild>
                                    <w:div w:id="247270184">
                                      <w:marLeft w:val="0"/>
                                      <w:marRight w:val="0"/>
                                      <w:marTop w:val="0"/>
                                      <w:marBottom w:val="0"/>
                                      <w:divBdr>
                                        <w:top w:val="none" w:sz="0" w:space="0" w:color="auto"/>
                                        <w:left w:val="none" w:sz="0" w:space="0" w:color="auto"/>
                                        <w:bottom w:val="none" w:sz="0" w:space="0" w:color="auto"/>
                                        <w:right w:val="none" w:sz="0" w:space="0" w:color="auto"/>
                                      </w:divBdr>
                                      <w:divsChild>
                                        <w:div w:id="203566801">
                                          <w:marLeft w:val="0"/>
                                          <w:marRight w:val="0"/>
                                          <w:marTop w:val="0"/>
                                          <w:marBottom w:val="0"/>
                                          <w:divBdr>
                                            <w:top w:val="none" w:sz="0" w:space="0" w:color="auto"/>
                                            <w:left w:val="none" w:sz="0" w:space="0" w:color="auto"/>
                                            <w:bottom w:val="none" w:sz="0" w:space="0" w:color="auto"/>
                                            <w:right w:val="none" w:sz="0" w:space="0" w:color="auto"/>
                                          </w:divBdr>
                                          <w:divsChild>
                                            <w:div w:id="1148132354">
                                              <w:marLeft w:val="0"/>
                                              <w:marRight w:val="0"/>
                                              <w:marTop w:val="0"/>
                                              <w:marBottom w:val="0"/>
                                              <w:divBdr>
                                                <w:top w:val="none" w:sz="0" w:space="0" w:color="auto"/>
                                                <w:left w:val="none" w:sz="0" w:space="0" w:color="auto"/>
                                                <w:bottom w:val="none" w:sz="0" w:space="0" w:color="auto"/>
                                                <w:right w:val="none" w:sz="0" w:space="0" w:color="auto"/>
                                              </w:divBdr>
                                              <w:divsChild>
                                                <w:div w:id="170998786">
                                                  <w:marLeft w:val="0"/>
                                                  <w:marRight w:val="0"/>
                                                  <w:marTop w:val="0"/>
                                                  <w:marBottom w:val="0"/>
                                                  <w:divBdr>
                                                    <w:top w:val="none" w:sz="0" w:space="0" w:color="auto"/>
                                                    <w:left w:val="none" w:sz="0" w:space="0" w:color="auto"/>
                                                    <w:bottom w:val="none" w:sz="0" w:space="0" w:color="auto"/>
                                                    <w:right w:val="none" w:sz="0" w:space="0" w:color="auto"/>
                                                  </w:divBdr>
                                                  <w:divsChild>
                                                    <w:div w:id="15514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740830">
                                      <w:marLeft w:val="0"/>
                                      <w:marRight w:val="0"/>
                                      <w:marTop w:val="0"/>
                                      <w:marBottom w:val="0"/>
                                      <w:divBdr>
                                        <w:top w:val="none" w:sz="0" w:space="0" w:color="auto"/>
                                        <w:left w:val="none" w:sz="0" w:space="0" w:color="auto"/>
                                        <w:bottom w:val="none" w:sz="0" w:space="0" w:color="auto"/>
                                        <w:right w:val="none" w:sz="0" w:space="0" w:color="auto"/>
                                      </w:divBdr>
                                      <w:divsChild>
                                        <w:div w:id="1667248980">
                                          <w:marLeft w:val="0"/>
                                          <w:marRight w:val="0"/>
                                          <w:marTop w:val="0"/>
                                          <w:marBottom w:val="0"/>
                                          <w:divBdr>
                                            <w:top w:val="none" w:sz="0" w:space="0" w:color="auto"/>
                                            <w:left w:val="none" w:sz="0" w:space="0" w:color="auto"/>
                                            <w:bottom w:val="none" w:sz="0" w:space="0" w:color="auto"/>
                                            <w:right w:val="none" w:sz="0" w:space="0" w:color="auto"/>
                                          </w:divBdr>
                                          <w:divsChild>
                                            <w:div w:id="1631784009">
                                              <w:marLeft w:val="0"/>
                                              <w:marRight w:val="0"/>
                                              <w:marTop w:val="0"/>
                                              <w:marBottom w:val="0"/>
                                              <w:divBdr>
                                                <w:top w:val="none" w:sz="0" w:space="0" w:color="auto"/>
                                                <w:left w:val="none" w:sz="0" w:space="0" w:color="auto"/>
                                                <w:bottom w:val="none" w:sz="0" w:space="0" w:color="auto"/>
                                                <w:right w:val="none" w:sz="0" w:space="0" w:color="auto"/>
                                              </w:divBdr>
                                              <w:divsChild>
                                                <w:div w:id="424961644">
                                                  <w:marLeft w:val="0"/>
                                                  <w:marRight w:val="0"/>
                                                  <w:marTop w:val="0"/>
                                                  <w:marBottom w:val="0"/>
                                                  <w:divBdr>
                                                    <w:top w:val="none" w:sz="0" w:space="0" w:color="auto"/>
                                                    <w:left w:val="none" w:sz="0" w:space="0" w:color="auto"/>
                                                    <w:bottom w:val="none" w:sz="0" w:space="0" w:color="auto"/>
                                                    <w:right w:val="none" w:sz="0" w:space="0" w:color="auto"/>
                                                  </w:divBdr>
                                                  <w:divsChild>
                                                    <w:div w:id="35423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346191">
                                      <w:marLeft w:val="0"/>
                                      <w:marRight w:val="0"/>
                                      <w:marTop w:val="0"/>
                                      <w:marBottom w:val="0"/>
                                      <w:divBdr>
                                        <w:top w:val="none" w:sz="0" w:space="0" w:color="auto"/>
                                        <w:left w:val="none" w:sz="0" w:space="0" w:color="auto"/>
                                        <w:bottom w:val="none" w:sz="0" w:space="0" w:color="auto"/>
                                        <w:right w:val="none" w:sz="0" w:space="0" w:color="auto"/>
                                      </w:divBdr>
                                      <w:divsChild>
                                        <w:div w:id="1110395869">
                                          <w:marLeft w:val="0"/>
                                          <w:marRight w:val="0"/>
                                          <w:marTop w:val="0"/>
                                          <w:marBottom w:val="0"/>
                                          <w:divBdr>
                                            <w:top w:val="none" w:sz="0" w:space="0" w:color="auto"/>
                                            <w:left w:val="none" w:sz="0" w:space="0" w:color="auto"/>
                                            <w:bottom w:val="none" w:sz="0" w:space="0" w:color="auto"/>
                                            <w:right w:val="none" w:sz="0" w:space="0" w:color="auto"/>
                                          </w:divBdr>
                                          <w:divsChild>
                                            <w:div w:id="1597982360">
                                              <w:marLeft w:val="0"/>
                                              <w:marRight w:val="0"/>
                                              <w:marTop w:val="0"/>
                                              <w:marBottom w:val="0"/>
                                              <w:divBdr>
                                                <w:top w:val="none" w:sz="0" w:space="0" w:color="auto"/>
                                                <w:left w:val="none" w:sz="0" w:space="0" w:color="auto"/>
                                                <w:bottom w:val="none" w:sz="0" w:space="0" w:color="auto"/>
                                                <w:right w:val="none" w:sz="0" w:space="0" w:color="auto"/>
                                              </w:divBdr>
                                              <w:divsChild>
                                                <w:div w:id="1735811935">
                                                  <w:marLeft w:val="0"/>
                                                  <w:marRight w:val="0"/>
                                                  <w:marTop w:val="0"/>
                                                  <w:marBottom w:val="0"/>
                                                  <w:divBdr>
                                                    <w:top w:val="none" w:sz="0" w:space="0" w:color="auto"/>
                                                    <w:left w:val="none" w:sz="0" w:space="0" w:color="auto"/>
                                                    <w:bottom w:val="none" w:sz="0" w:space="0" w:color="auto"/>
                                                    <w:right w:val="none" w:sz="0" w:space="0" w:color="auto"/>
                                                  </w:divBdr>
                                                  <w:divsChild>
                                                    <w:div w:id="146585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gi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23</Pages>
  <Words>912</Words>
  <Characters>5205</Characters>
  <Application>Microsoft Office Word</Application>
  <DocSecurity>0</DocSecurity>
  <Lines>43</Lines>
  <Paragraphs>12</Paragraphs>
  <ScaleCrop>false</ScaleCrop>
  <Company>China</Company>
  <LinksUpToDate>false</LinksUpToDate>
  <CharactersWithSpaces>6105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2019-01-13T12:54:00Z</dcterms:created>
  <dcterms:modified xsi:type="dcterms:W3CDTF">2019-01-13T13:01:00Z</dcterms:modified>
</cp:coreProperties>
</file>